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65B4" w:rsidRDefault="007C0537">
      <w:pPr>
        <w:spacing w:after="60"/>
        <w:jc w:val="center"/>
      </w:pPr>
      <w:r>
        <w:rPr>
          <w:b/>
          <w:bCs/>
          <w:color w:val="1F4E79"/>
          <w:sz w:val="28"/>
          <w:szCs w:val="28"/>
        </w:rPr>
        <w:t>COMMUNE DE SAINTE-MARIE-DU-MONT</w:t>
      </w:r>
    </w:p>
    <w:p w:rsidR="004865B4" w:rsidRDefault="007C0537">
      <w:pPr>
        <w:spacing w:after="60"/>
        <w:jc w:val="center"/>
      </w:pPr>
      <w:r>
        <w:rPr>
          <w:b/>
          <w:bCs/>
          <w:color w:val="1F4E79"/>
          <w:sz w:val="26"/>
          <w:szCs w:val="26"/>
        </w:rPr>
        <w:t>CONSEIL MUNICIPAL</w:t>
      </w:r>
    </w:p>
    <w:p w:rsidR="004865B4" w:rsidRDefault="007C0537">
      <w:pPr>
        <w:spacing w:after="60"/>
        <w:jc w:val="center"/>
      </w:pPr>
      <w:r>
        <w:rPr>
          <w:color w:val="444444"/>
          <w:sz w:val="24"/>
          <w:szCs w:val="24"/>
        </w:rPr>
        <w:t>PROCÈS-VERBAL DE SÉANCE</w:t>
      </w:r>
    </w:p>
    <w:p w:rsidR="004865B4" w:rsidRDefault="007C0537">
      <w:pPr>
        <w:spacing w:after="300"/>
        <w:jc w:val="center"/>
      </w:pPr>
      <w:r>
        <w:rPr>
          <w:color w:val="444444"/>
        </w:rPr>
        <w:t>Séance du 24 février 2026</w:t>
      </w:r>
    </w:p>
    <w:p w:rsidR="004865B4" w:rsidRDefault="007C0537">
      <w:pPr>
        <w:pBdr>
          <w:bottom w:val="single" w:sz="4" w:space="1" w:color="1F4E79"/>
        </w:pBdr>
        <w:spacing w:before="280" w:after="100"/>
      </w:pPr>
      <w:r>
        <w:rPr>
          <w:b/>
          <w:bCs/>
          <w:color w:val="1F4E79"/>
          <w:sz w:val="24"/>
          <w:szCs w:val="24"/>
        </w:rPr>
        <w:t>Composition du conseil</w:t>
      </w:r>
    </w:p>
    <w:p w:rsidR="004865B4" w:rsidRDefault="004865B4">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4865B4">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EEF3F8"/>
            <w:tcMar>
              <w:top w:w="60" w:type="dxa"/>
              <w:left w:w="100" w:type="dxa"/>
              <w:bottom w:w="60" w:type="dxa"/>
              <w:right w:w="100" w:type="dxa"/>
            </w:tcMar>
          </w:tcPr>
          <w:p w:rsidR="004865B4" w:rsidRDefault="007C0537">
            <w:r>
              <w:rPr>
                <w:b/>
                <w:bCs/>
              </w:rPr>
              <w:t>Conseillers présents (6)</w:t>
            </w:r>
          </w:p>
        </w:tc>
        <w:tc>
          <w:tcPr>
            <w:tcW w:w="4680" w:type="dxa"/>
            <w:tcBorders>
              <w:top w:val="single" w:sz="1" w:space="0" w:color="CCCCCC"/>
              <w:left w:val="single" w:sz="1" w:space="0" w:color="CCCCCC"/>
              <w:bottom w:val="single" w:sz="1" w:space="0" w:color="CCCCCC"/>
              <w:right w:val="single" w:sz="1" w:space="0" w:color="CCCCCC"/>
            </w:tcBorders>
            <w:shd w:val="clear" w:color="auto" w:fill="EEF3F8"/>
            <w:tcMar>
              <w:top w:w="60" w:type="dxa"/>
              <w:left w:w="100" w:type="dxa"/>
              <w:bottom w:w="60" w:type="dxa"/>
              <w:right w:w="100" w:type="dxa"/>
            </w:tcMar>
          </w:tcPr>
          <w:p w:rsidR="004865B4" w:rsidRDefault="007C0537">
            <w:r>
              <w:rPr>
                <w:b/>
                <w:bCs/>
              </w:rPr>
              <w:t>Conseillers absents (3)</w:t>
            </w:r>
          </w:p>
        </w:tc>
      </w:tr>
      <w:tr w:rsidR="004865B4">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Mar>
              <w:top w:w="80" w:type="dxa"/>
              <w:left w:w="100" w:type="dxa"/>
              <w:bottom w:w="80" w:type="dxa"/>
              <w:right w:w="100" w:type="dxa"/>
            </w:tcMar>
          </w:tcPr>
          <w:p w:rsidR="004865B4" w:rsidRDefault="007C0537">
            <w:r>
              <w:t>Bonnet Clément (Maire)</w:t>
            </w:r>
          </w:p>
          <w:p w:rsidR="004865B4" w:rsidRDefault="007C0537">
            <w:proofErr w:type="spellStart"/>
            <w:r>
              <w:t>Pinquet</w:t>
            </w:r>
            <w:proofErr w:type="spellEnd"/>
            <w:r>
              <w:t xml:space="preserve"> Susie</w:t>
            </w:r>
          </w:p>
          <w:p w:rsidR="004865B4" w:rsidRDefault="007C0537">
            <w:r>
              <w:t>Pelloux Frédéric</w:t>
            </w:r>
          </w:p>
          <w:p w:rsidR="004865B4" w:rsidRDefault="007C0537">
            <w:r>
              <w:t>Perrin Déborah</w:t>
            </w:r>
          </w:p>
          <w:p w:rsidR="004865B4" w:rsidRDefault="007C0537">
            <w:r>
              <w:t>Vincent Romain</w:t>
            </w:r>
          </w:p>
          <w:p w:rsidR="004865B4" w:rsidRDefault="007C0537">
            <w:r>
              <w:t xml:space="preserve">Ouvrier </w:t>
            </w:r>
            <w:proofErr w:type="spellStart"/>
            <w:r>
              <w:t>Bonnaz</w:t>
            </w:r>
            <w:proofErr w:type="spellEnd"/>
            <w:r>
              <w:t xml:space="preserve"> Ophélie</w:t>
            </w:r>
          </w:p>
        </w:tc>
        <w:tc>
          <w:tcPr>
            <w:tcW w:w="4680" w:type="dxa"/>
            <w:tcBorders>
              <w:top w:val="single" w:sz="1" w:space="0" w:color="CCCCCC"/>
              <w:left w:val="single" w:sz="1" w:space="0" w:color="CCCCCC"/>
              <w:bottom w:val="single" w:sz="1" w:space="0" w:color="CCCCCC"/>
              <w:right w:val="single" w:sz="1" w:space="0" w:color="CCCCCC"/>
            </w:tcBorders>
            <w:tcMar>
              <w:top w:w="80" w:type="dxa"/>
              <w:left w:w="100" w:type="dxa"/>
              <w:bottom w:w="80" w:type="dxa"/>
              <w:right w:w="100" w:type="dxa"/>
            </w:tcMar>
          </w:tcPr>
          <w:p w:rsidR="004865B4" w:rsidRDefault="007C0537">
            <w:proofErr w:type="spellStart"/>
            <w:r>
              <w:t>Labbey</w:t>
            </w:r>
            <w:proofErr w:type="spellEnd"/>
            <w:r>
              <w:t xml:space="preserve"> Sarah</w:t>
            </w:r>
          </w:p>
          <w:p w:rsidR="004865B4" w:rsidRDefault="007C0537">
            <w:proofErr w:type="spellStart"/>
            <w:r>
              <w:t>Wilquin</w:t>
            </w:r>
            <w:proofErr w:type="spellEnd"/>
            <w:r>
              <w:t xml:space="preserve"> Maxime</w:t>
            </w:r>
          </w:p>
          <w:p w:rsidR="004865B4" w:rsidRDefault="007C0537">
            <w:r>
              <w:t xml:space="preserve">Bouchet </w:t>
            </w:r>
            <w:proofErr w:type="spellStart"/>
            <w:r>
              <w:t>Flochet</w:t>
            </w:r>
            <w:proofErr w:type="spellEnd"/>
            <w:r>
              <w:t xml:space="preserve"> Laurine</w:t>
            </w:r>
          </w:p>
        </w:tc>
      </w:tr>
    </w:tbl>
    <w:p w:rsidR="004865B4" w:rsidRDefault="004865B4">
      <w:pPr>
        <w:spacing w:after="80"/>
      </w:pPr>
    </w:p>
    <w:p w:rsidR="004865B4" w:rsidRDefault="007C0537">
      <w:pPr>
        <w:spacing w:after="100"/>
      </w:pPr>
      <w:r>
        <w:t>La séance est ouverte à 20h30 sous la présidence de Monsieur Clément Bonnet, Maire.</w:t>
      </w:r>
    </w:p>
    <w:p w:rsidR="004865B4" w:rsidRDefault="007C0537">
      <w:pPr>
        <w:spacing w:after="100"/>
      </w:pPr>
      <w:r>
        <w:t>Le quorum étant atteint (6 conseillers présents sur 9), le conseil peut valablem</w:t>
      </w:r>
      <w:r>
        <w:t>ent délibérer.</w:t>
      </w:r>
    </w:p>
    <w:p w:rsidR="004865B4" w:rsidRDefault="004F4836">
      <w:pPr>
        <w:spacing w:after="100"/>
      </w:pPr>
      <w:r>
        <w:t xml:space="preserve">Madame Susie </w:t>
      </w:r>
      <w:proofErr w:type="spellStart"/>
      <w:r>
        <w:t>Pinquet</w:t>
      </w:r>
      <w:proofErr w:type="spellEnd"/>
      <w:r w:rsidR="007C0537">
        <w:t xml:space="preserve"> est désigné secrétaire de séance.</w:t>
      </w:r>
    </w:p>
    <w:p w:rsidR="004865B4" w:rsidRDefault="004865B4">
      <w:pPr>
        <w:spacing w:after="160"/>
      </w:pPr>
    </w:p>
    <w:p w:rsidR="004865B4" w:rsidRDefault="007C0537">
      <w:pPr>
        <w:pBdr>
          <w:bottom w:val="single" w:sz="4" w:space="1" w:color="1F4E79"/>
        </w:pBdr>
        <w:spacing w:before="280" w:after="100"/>
      </w:pPr>
      <w:r>
        <w:rPr>
          <w:b/>
          <w:bCs/>
          <w:color w:val="1F4E79"/>
          <w:sz w:val="24"/>
          <w:szCs w:val="24"/>
        </w:rPr>
        <w:t>1. CLECT Barioz</w:t>
      </w:r>
    </w:p>
    <w:p w:rsidR="004865B4" w:rsidRDefault="004865B4">
      <w:pPr>
        <w:spacing w:after="60"/>
      </w:pPr>
    </w:p>
    <w:p w:rsidR="004865B4" w:rsidRDefault="007C0537">
      <w:pPr>
        <w:spacing w:after="100"/>
      </w:pPr>
      <w:r>
        <w:t>Monsieur le Maire présente au conseil municipal le rapport de la Commission Locale d'Evaluation des Charges Transférées (CLECT) relatif au transfert de compétences c</w:t>
      </w:r>
      <w:r>
        <w:t>oncernant le secteur Barioz. Ce rapport évalue les charges transférées à la communauté de communes du Grésivaudan et fixe le montant des attributions de compensation en découlant. Le conseil prend acte des conclusions du rapport et se prononce sur leur app</w:t>
      </w:r>
      <w:r>
        <w:t>robation.</w:t>
      </w:r>
    </w:p>
    <w:p w:rsidR="004865B4" w:rsidRDefault="004865B4">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0"/>
        <w:gridCol w:w="5360"/>
      </w:tblGrid>
      <w:tr w:rsidR="004865B4">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EEF3F8"/>
            <w:tcMar>
              <w:top w:w="60" w:type="dxa"/>
              <w:left w:w="100" w:type="dxa"/>
              <w:bottom w:w="60" w:type="dxa"/>
              <w:right w:w="100" w:type="dxa"/>
            </w:tcMar>
          </w:tcPr>
          <w:p w:rsidR="004865B4" w:rsidRDefault="007C0537">
            <w:r>
              <w:rPr>
                <w:b/>
                <w:bCs/>
                <w:sz w:val="20"/>
                <w:szCs w:val="20"/>
              </w:rPr>
              <w:t>Pour</w:t>
            </w:r>
          </w:p>
        </w:tc>
        <w:tc>
          <w:tcPr>
            <w:tcW w:w="5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4865B4" w:rsidRDefault="007C0537">
            <w:r>
              <w:rPr>
                <w:sz w:val="20"/>
                <w:szCs w:val="20"/>
              </w:rPr>
              <w:t>6</w:t>
            </w:r>
          </w:p>
        </w:tc>
      </w:tr>
      <w:tr w:rsidR="004865B4">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EEF3F8"/>
            <w:tcMar>
              <w:top w:w="60" w:type="dxa"/>
              <w:left w:w="100" w:type="dxa"/>
              <w:bottom w:w="60" w:type="dxa"/>
              <w:right w:w="100" w:type="dxa"/>
            </w:tcMar>
          </w:tcPr>
          <w:p w:rsidR="004865B4" w:rsidRDefault="007C0537">
            <w:r>
              <w:rPr>
                <w:b/>
                <w:bCs/>
                <w:sz w:val="20"/>
                <w:szCs w:val="20"/>
              </w:rPr>
              <w:t>Contre</w:t>
            </w:r>
          </w:p>
        </w:tc>
        <w:tc>
          <w:tcPr>
            <w:tcW w:w="5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4865B4" w:rsidRDefault="007C0537">
            <w:r>
              <w:rPr>
                <w:sz w:val="20"/>
                <w:szCs w:val="20"/>
              </w:rPr>
              <w:t>0</w:t>
            </w:r>
          </w:p>
        </w:tc>
      </w:tr>
      <w:tr w:rsidR="004865B4">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EEF3F8"/>
            <w:tcMar>
              <w:top w:w="60" w:type="dxa"/>
              <w:left w:w="100" w:type="dxa"/>
              <w:bottom w:w="60" w:type="dxa"/>
              <w:right w:w="100" w:type="dxa"/>
            </w:tcMar>
          </w:tcPr>
          <w:p w:rsidR="004865B4" w:rsidRDefault="007C0537">
            <w:r>
              <w:rPr>
                <w:b/>
                <w:bCs/>
                <w:sz w:val="20"/>
                <w:szCs w:val="20"/>
              </w:rPr>
              <w:t>Abstention(s)</w:t>
            </w:r>
          </w:p>
        </w:tc>
        <w:tc>
          <w:tcPr>
            <w:tcW w:w="5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4865B4" w:rsidRDefault="007C0537">
            <w:r>
              <w:rPr>
                <w:sz w:val="20"/>
                <w:szCs w:val="20"/>
              </w:rPr>
              <w:t>0</w:t>
            </w:r>
          </w:p>
        </w:tc>
      </w:tr>
      <w:tr w:rsidR="004865B4">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EEF3F8"/>
            <w:tcMar>
              <w:top w:w="60" w:type="dxa"/>
              <w:left w:w="100" w:type="dxa"/>
              <w:bottom w:w="60" w:type="dxa"/>
              <w:right w:w="100" w:type="dxa"/>
            </w:tcMar>
          </w:tcPr>
          <w:p w:rsidR="004865B4" w:rsidRDefault="007C0537">
            <w:r>
              <w:rPr>
                <w:b/>
                <w:bCs/>
                <w:sz w:val="20"/>
                <w:szCs w:val="20"/>
              </w:rPr>
              <w:t>Résultat</w:t>
            </w:r>
          </w:p>
        </w:tc>
        <w:tc>
          <w:tcPr>
            <w:tcW w:w="5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4865B4" w:rsidRDefault="007C0537">
            <w:r>
              <w:rPr>
                <w:sz w:val="20"/>
                <w:szCs w:val="20"/>
              </w:rPr>
              <w:t>Délibération adoptée à l'unanimité</w:t>
            </w:r>
          </w:p>
        </w:tc>
      </w:tr>
    </w:tbl>
    <w:p w:rsidR="004865B4" w:rsidRDefault="004865B4">
      <w:pPr>
        <w:spacing w:after="160"/>
      </w:pPr>
    </w:p>
    <w:p w:rsidR="004865B4" w:rsidRDefault="007C0537">
      <w:pPr>
        <w:pBdr>
          <w:bottom w:val="single" w:sz="4" w:space="1" w:color="1F4E79"/>
        </w:pBdr>
        <w:spacing w:before="280" w:after="100"/>
      </w:pPr>
      <w:r>
        <w:rPr>
          <w:b/>
          <w:bCs/>
          <w:color w:val="1F4E79"/>
          <w:sz w:val="24"/>
          <w:szCs w:val="24"/>
        </w:rPr>
        <w:t>2. CLECT Funiculaire</w:t>
      </w:r>
    </w:p>
    <w:p w:rsidR="004865B4" w:rsidRDefault="004865B4">
      <w:pPr>
        <w:spacing w:after="60"/>
      </w:pPr>
    </w:p>
    <w:p w:rsidR="004865B4" w:rsidRDefault="007C0537">
      <w:pPr>
        <w:spacing w:after="100"/>
      </w:pPr>
      <w:r>
        <w:t xml:space="preserve">Monsieur le Maire présente le rapport de la CLECT relatif au transfert de compétences concernant le funiculaire. Ce rapport évalue les charges transférées et détermine les modalités financières du transfert entre la commune et la communauté de communes du </w:t>
      </w:r>
      <w:r>
        <w:t>Grésivaudan. Le conseil se prononce sur l'approbation de ce rapport.</w:t>
      </w:r>
    </w:p>
    <w:p w:rsidR="004865B4" w:rsidRDefault="004865B4">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0"/>
        <w:gridCol w:w="5360"/>
      </w:tblGrid>
      <w:tr w:rsidR="004865B4">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EEF3F8"/>
            <w:tcMar>
              <w:top w:w="60" w:type="dxa"/>
              <w:left w:w="100" w:type="dxa"/>
              <w:bottom w:w="60" w:type="dxa"/>
              <w:right w:w="100" w:type="dxa"/>
            </w:tcMar>
          </w:tcPr>
          <w:p w:rsidR="004865B4" w:rsidRDefault="007C0537">
            <w:r>
              <w:rPr>
                <w:b/>
                <w:bCs/>
                <w:sz w:val="20"/>
                <w:szCs w:val="20"/>
              </w:rPr>
              <w:t>Pour</w:t>
            </w:r>
          </w:p>
        </w:tc>
        <w:tc>
          <w:tcPr>
            <w:tcW w:w="5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4865B4" w:rsidRDefault="007C0537">
            <w:r>
              <w:rPr>
                <w:sz w:val="20"/>
                <w:szCs w:val="20"/>
              </w:rPr>
              <w:t>6</w:t>
            </w:r>
          </w:p>
        </w:tc>
      </w:tr>
      <w:tr w:rsidR="004865B4">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EEF3F8"/>
            <w:tcMar>
              <w:top w:w="60" w:type="dxa"/>
              <w:left w:w="100" w:type="dxa"/>
              <w:bottom w:w="60" w:type="dxa"/>
              <w:right w:w="100" w:type="dxa"/>
            </w:tcMar>
          </w:tcPr>
          <w:p w:rsidR="004865B4" w:rsidRDefault="007C0537">
            <w:r>
              <w:rPr>
                <w:b/>
                <w:bCs/>
                <w:sz w:val="20"/>
                <w:szCs w:val="20"/>
              </w:rPr>
              <w:t>Contre</w:t>
            </w:r>
          </w:p>
        </w:tc>
        <w:tc>
          <w:tcPr>
            <w:tcW w:w="5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4865B4" w:rsidRDefault="007C0537">
            <w:r>
              <w:rPr>
                <w:sz w:val="20"/>
                <w:szCs w:val="20"/>
              </w:rPr>
              <w:t>0</w:t>
            </w:r>
          </w:p>
        </w:tc>
      </w:tr>
      <w:tr w:rsidR="004865B4">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EEF3F8"/>
            <w:tcMar>
              <w:top w:w="60" w:type="dxa"/>
              <w:left w:w="100" w:type="dxa"/>
              <w:bottom w:w="60" w:type="dxa"/>
              <w:right w:w="100" w:type="dxa"/>
            </w:tcMar>
          </w:tcPr>
          <w:p w:rsidR="004865B4" w:rsidRDefault="007C0537">
            <w:r>
              <w:rPr>
                <w:b/>
                <w:bCs/>
                <w:sz w:val="20"/>
                <w:szCs w:val="20"/>
              </w:rPr>
              <w:t>Abstention(s)</w:t>
            </w:r>
          </w:p>
        </w:tc>
        <w:tc>
          <w:tcPr>
            <w:tcW w:w="5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4865B4" w:rsidRDefault="007C0537">
            <w:r>
              <w:rPr>
                <w:sz w:val="20"/>
                <w:szCs w:val="20"/>
              </w:rPr>
              <w:t>0</w:t>
            </w:r>
          </w:p>
        </w:tc>
      </w:tr>
      <w:tr w:rsidR="004865B4">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EEF3F8"/>
            <w:tcMar>
              <w:top w:w="60" w:type="dxa"/>
              <w:left w:w="100" w:type="dxa"/>
              <w:bottom w:w="60" w:type="dxa"/>
              <w:right w:w="100" w:type="dxa"/>
            </w:tcMar>
          </w:tcPr>
          <w:p w:rsidR="004865B4" w:rsidRDefault="007C0537">
            <w:r>
              <w:rPr>
                <w:b/>
                <w:bCs/>
                <w:sz w:val="20"/>
                <w:szCs w:val="20"/>
              </w:rPr>
              <w:t>Résultat</w:t>
            </w:r>
          </w:p>
        </w:tc>
        <w:tc>
          <w:tcPr>
            <w:tcW w:w="5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4865B4" w:rsidRDefault="007C0537">
            <w:r>
              <w:rPr>
                <w:sz w:val="20"/>
                <w:szCs w:val="20"/>
              </w:rPr>
              <w:t>Délibération adoptée à l'unanimité</w:t>
            </w:r>
          </w:p>
        </w:tc>
      </w:tr>
    </w:tbl>
    <w:p w:rsidR="004865B4" w:rsidRDefault="004865B4">
      <w:pPr>
        <w:spacing w:after="160"/>
      </w:pPr>
    </w:p>
    <w:p w:rsidR="004865B4" w:rsidRDefault="007C0537">
      <w:pPr>
        <w:pBdr>
          <w:bottom w:val="single" w:sz="4" w:space="1" w:color="1F4E79"/>
        </w:pBdr>
        <w:spacing w:before="280" w:after="100"/>
      </w:pPr>
      <w:r>
        <w:rPr>
          <w:b/>
          <w:bCs/>
          <w:color w:val="1F4E79"/>
          <w:sz w:val="24"/>
          <w:szCs w:val="24"/>
        </w:rPr>
        <w:lastRenderedPageBreak/>
        <w:t>3. CLECT Maison petite enfance</w:t>
      </w:r>
    </w:p>
    <w:p w:rsidR="004865B4" w:rsidRDefault="004865B4">
      <w:pPr>
        <w:spacing w:after="60"/>
      </w:pPr>
    </w:p>
    <w:p w:rsidR="004865B4" w:rsidRDefault="007C0537">
      <w:pPr>
        <w:spacing w:after="100"/>
      </w:pPr>
      <w:r>
        <w:t>Monsieur le Maire présente le rapport de la CLECT relatif au transfert de la compétence petite enfance et à la Maison Petite Enfance. Ce rapport fixe l'évaluation des charges transférées et les attributions de compensation correspondantes. Le conseil se pr</w:t>
      </w:r>
      <w:r>
        <w:t>ononce sur son approbation.</w:t>
      </w:r>
    </w:p>
    <w:p w:rsidR="004865B4" w:rsidRDefault="004865B4">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0"/>
        <w:gridCol w:w="5360"/>
      </w:tblGrid>
      <w:tr w:rsidR="004865B4">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EEF3F8"/>
            <w:tcMar>
              <w:top w:w="60" w:type="dxa"/>
              <w:left w:w="100" w:type="dxa"/>
              <w:bottom w:w="60" w:type="dxa"/>
              <w:right w:w="100" w:type="dxa"/>
            </w:tcMar>
          </w:tcPr>
          <w:p w:rsidR="004865B4" w:rsidRDefault="007C0537">
            <w:r>
              <w:rPr>
                <w:b/>
                <w:bCs/>
                <w:sz w:val="20"/>
                <w:szCs w:val="20"/>
              </w:rPr>
              <w:t>Pour</w:t>
            </w:r>
          </w:p>
        </w:tc>
        <w:tc>
          <w:tcPr>
            <w:tcW w:w="5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4865B4" w:rsidRDefault="007C0537">
            <w:r>
              <w:rPr>
                <w:sz w:val="20"/>
                <w:szCs w:val="20"/>
              </w:rPr>
              <w:t>6</w:t>
            </w:r>
          </w:p>
        </w:tc>
      </w:tr>
      <w:tr w:rsidR="004865B4">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EEF3F8"/>
            <w:tcMar>
              <w:top w:w="60" w:type="dxa"/>
              <w:left w:w="100" w:type="dxa"/>
              <w:bottom w:w="60" w:type="dxa"/>
              <w:right w:w="100" w:type="dxa"/>
            </w:tcMar>
          </w:tcPr>
          <w:p w:rsidR="004865B4" w:rsidRDefault="007C0537">
            <w:r>
              <w:rPr>
                <w:b/>
                <w:bCs/>
                <w:sz w:val="20"/>
                <w:szCs w:val="20"/>
              </w:rPr>
              <w:t>Contre</w:t>
            </w:r>
          </w:p>
        </w:tc>
        <w:tc>
          <w:tcPr>
            <w:tcW w:w="5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4865B4" w:rsidRDefault="007C0537">
            <w:r>
              <w:rPr>
                <w:sz w:val="20"/>
                <w:szCs w:val="20"/>
              </w:rPr>
              <w:t>0</w:t>
            </w:r>
          </w:p>
        </w:tc>
      </w:tr>
      <w:tr w:rsidR="004865B4">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EEF3F8"/>
            <w:tcMar>
              <w:top w:w="60" w:type="dxa"/>
              <w:left w:w="100" w:type="dxa"/>
              <w:bottom w:w="60" w:type="dxa"/>
              <w:right w:w="100" w:type="dxa"/>
            </w:tcMar>
          </w:tcPr>
          <w:p w:rsidR="004865B4" w:rsidRDefault="007C0537">
            <w:r>
              <w:rPr>
                <w:b/>
                <w:bCs/>
                <w:sz w:val="20"/>
                <w:szCs w:val="20"/>
              </w:rPr>
              <w:t>Abstention(s)</w:t>
            </w:r>
          </w:p>
        </w:tc>
        <w:tc>
          <w:tcPr>
            <w:tcW w:w="5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4865B4" w:rsidRDefault="007C0537">
            <w:r>
              <w:rPr>
                <w:sz w:val="20"/>
                <w:szCs w:val="20"/>
              </w:rPr>
              <w:t>0</w:t>
            </w:r>
          </w:p>
        </w:tc>
      </w:tr>
      <w:tr w:rsidR="004865B4">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EEF3F8"/>
            <w:tcMar>
              <w:top w:w="60" w:type="dxa"/>
              <w:left w:w="100" w:type="dxa"/>
              <w:bottom w:w="60" w:type="dxa"/>
              <w:right w:w="100" w:type="dxa"/>
            </w:tcMar>
          </w:tcPr>
          <w:p w:rsidR="004865B4" w:rsidRDefault="007C0537">
            <w:r>
              <w:rPr>
                <w:b/>
                <w:bCs/>
                <w:sz w:val="20"/>
                <w:szCs w:val="20"/>
              </w:rPr>
              <w:t>Résultat</w:t>
            </w:r>
          </w:p>
        </w:tc>
        <w:tc>
          <w:tcPr>
            <w:tcW w:w="5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4865B4" w:rsidRDefault="007C0537">
            <w:r>
              <w:rPr>
                <w:sz w:val="20"/>
                <w:szCs w:val="20"/>
              </w:rPr>
              <w:t>Délibération adoptée à l'unanimité</w:t>
            </w:r>
          </w:p>
        </w:tc>
      </w:tr>
    </w:tbl>
    <w:p w:rsidR="004865B4" w:rsidRDefault="004865B4">
      <w:pPr>
        <w:spacing w:after="160"/>
      </w:pPr>
    </w:p>
    <w:p w:rsidR="004865B4" w:rsidRDefault="007C0537">
      <w:pPr>
        <w:pBdr>
          <w:bottom w:val="single" w:sz="4" w:space="1" w:color="1F4E79"/>
        </w:pBdr>
        <w:spacing w:before="280" w:after="100"/>
      </w:pPr>
      <w:r>
        <w:rPr>
          <w:b/>
          <w:bCs/>
          <w:color w:val="1F4E79"/>
          <w:sz w:val="24"/>
          <w:szCs w:val="24"/>
        </w:rPr>
        <w:t>4. Convention territoriale globale (CAF)</w:t>
      </w:r>
    </w:p>
    <w:p w:rsidR="004865B4" w:rsidRDefault="004865B4">
      <w:pPr>
        <w:spacing w:after="60"/>
      </w:pPr>
    </w:p>
    <w:p w:rsidR="004865B4" w:rsidRDefault="007C0537">
      <w:pPr>
        <w:spacing w:after="100"/>
      </w:pPr>
      <w:r>
        <w:t xml:space="preserve">Monsieur le Maire expose au conseil les termes de la Convention Territoriale Globale proposée par la Caisse d'Allocations Familiales. Ce document cadre les engagements réciproques de la CAF et de la commune en matière de politique familiale, sociale et de </w:t>
      </w:r>
      <w:r>
        <w:t>soutien à la parentalité sur le territoire. Le conseil est invité à autoriser le Maire à signer cette convention.</w:t>
      </w:r>
    </w:p>
    <w:p w:rsidR="004865B4" w:rsidRDefault="004865B4">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0"/>
        <w:gridCol w:w="5360"/>
      </w:tblGrid>
      <w:tr w:rsidR="004865B4">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EEF3F8"/>
            <w:tcMar>
              <w:top w:w="60" w:type="dxa"/>
              <w:left w:w="100" w:type="dxa"/>
              <w:bottom w:w="60" w:type="dxa"/>
              <w:right w:w="100" w:type="dxa"/>
            </w:tcMar>
          </w:tcPr>
          <w:p w:rsidR="004865B4" w:rsidRDefault="007C0537">
            <w:r>
              <w:rPr>
                <w:b/>
                <w:bCs/>
                <w:sz w:val="20"/>
                <w:szCs w:val="20"/>
              </w:rPr>
              <w:t>Pour</w:t>
            </w:r>
          </w:p>
        </w:tc>
        <w:tc>
          <w:tcPr>
            <w:tcW w:w="5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4865B4" w:rsidRDefault="007C0537">
            <w:r>
              <w:rPr>
                <w:sz w:val="20"/>
                <w:szCs w:val="20"/>
              </w:rPr>
              <w:t>6</w:t>
            </w:r>
          </w:p>
        </w:tc>
      </w:tr>
      <w:tr w:rsidR="004865B4">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EEF3F8"/>
            <w:tcMar>
              <w:top w:w="60" w:type="dxa"/>
              <w:left w:w="100" w:type="dxa"/>
              <w:bottom w:w="60" w:type="dxa"/>
              <w:right w:w="100" w:type="dxa"/>
            </w:tcMar>
          </w:tcPr>
          <w:p w:rsidR="004865B4" w:rsidRDefault="007C0537">
            <w:r>
              <w:rPr>
                <w:b/>
                <w:bCs/>
                <w:sz w:val="20"/>
                <w:szCs w:val="20"/>
              </w:rPr>
              <w:t>Contre</w:t>
            </w:r>
          </w:p>
        </w:tc>
        <w:tc>
          <w:tcPr>
            <w:tcW w:w="5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4865B4" w:rsidRDefault="007C0537">
            <w:r>
              <w:rPr>
                <w:sz w:val="20"/>
                <w:szCs w:val="20"/>
              </w:rPr>
              <w:t>0</w:t>
            </w:r>
          </w:p>
        </w:tc>
      </w:tr>
      <w:tr w:rsidR="004865B4">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EEF3F8"/>
            <w:tcMar>
              <w:top w:w="60" w:type="dxa"/>
              <w:left w:w="100" w:type="dxa"/>
              <w:bottom w:w="60" w:type="dxa"/>
              <w:right w:w="100" w:type="dxa"/>
            </w:tcMar>
          </w:tcPr>
          <w:p w:rsidR="004865B4" w:rsidRDefault="007C0537">
            <w:r>
              <w:rPr>
                <w:b/>
                <w:bCs/>
                <w:sz w:val="20"/>
                <w:szCs w:val="20"/>
              </w:rPr>
              <w:t>Abstention(s)</w:t>
            </w:r>
          </w:p>
        </w:tc>
        <w:tc>
          <w:tcPr>
            <w:tcW w:w="5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4865B4" w:rsidRDefault="007C0537">
            <w:r>
              <w:rPr>
                <w:sz w:val="20"/>
                <w:szCs w:val="20"/>
              </w:rPr>
              <w:t>0</w:t>
            </w:r>
          </w:p>
        </w:tc>
      </w:tr>
      <w:tr w:rsidR="004865B4">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EEF3F8"/>
            <w:tcMar>
              <w:top w:w="60" w:type="dxa"/>
              <w:left w:w="100" w:type="dxa"/>
              <w:bottom w:w="60" w:type="dxa"/>
              <w:right w:w="100" w:type="dxa"/>
            </w:tcMar>
          </w:tcPr>
          <w:p w:rsidR="004865B4" w:rsidRDefault="007C0537">
            <w:r>
              <w:rPr>
                <w:b/>
                <w:bCs/>
                <w:sz w:val="20"/>
                <w:szCs w:val="20"/>
              </w:rPr>
              <w:t>Résultat</w:t>
            </w:r>
          </w:p>
        </w:tc>
        <w:tc>
          <w:tcPr>
            <w:tcW w:w="5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4865B4" w:rsidRDefault="007C0537">
            <w:r>
              <w:rPr>
                <w:sz w:val="20"/>
                <w:szCs w:val="20"/>
              </w:rPr>
              <w:t>Délibération adoptée à l'unanimité</w:t>
            </w:r>
          </w:p>
        </w:tc>
      </w:tr>
    </w:tbl>
    <w:p w:rsidR="004865B4" w:rsidRDefault="004865B4">
      <w:pPr>
        <w:spacing w:after="160"/>
      </w:pPr>
    </w:p>
    <w:p w:rsidR="004865B4" w:rsidRDefault="007C0537">
      <w:pPr>
        <w:pBdr>
          <w:bottom w:val="single" w:sz="4" w:space="1" w:color="1F4E79"/>
        </w:pBdr>
        <w:spacing w:before="280" w:after="100"/>
      </w:pPr>
      <w:r>
        <w:rPr>
          <w:b/>
          <w:bCs/>
          <w:color w:val="1F4E79"/>
          <w:sz w:val="24"/>
          <w:szCs w:val="24"/>
        </w:rPr>
        <w:t>5. Délibération SIIEM</w:t>
      </w:r>
    </w:p>
    <w:p w:rsidR="004865B4" w:rsidRDefault="004865B4">
      <w:pPr>
        <w:spacing w:after="60"/>
      </w:pPr>
    </w:p>
    <w:p w:rsidR="004865B4" w:rsidRDefault="007C0537">
      <w:pPr>
        <w:spacing w:after="100"/>
      </w:pPr>
      <w:r>
        <w:t>Monsieur le Maire présente la délibération relative au Syndicat Intercommunal des Infrastructures de l'Energie du Massif (SIIEM). [Objet à préciser : adhésion / contribution / programme de travaux]. Le conseil se prononce sur cette délibération.</w:t>
      </w:r>
    </w:p>
    <w:p w:rsidR="004865B4" w:rsidRDefault="004865B4">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0"/>
        <w:gridCol w:w="5360"/>
      </w:tblGrid>
      <w:tr w:rsidR="004865B4">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EEF3F8"/>
            <w:tcMar>
              <w:top w:w="60" w:type="dxa"/>
              <w:left w:w="100" w:type="dxa"/>
              <w:bottom w:w="60" w:type="dxa"/>
              <w:right w:w="100" w:type="dxa"/>
            </w:tcMar>
          </w:tcPr>
          <w:p w:rsidR="004865B4" w:rsidRDefault="007C0537">
            <w:r>
              <w:rPr>
                <w:b/>
                <w:bCs/>
                <w:sz w:val="20"/>
                <w:szCs w:val="20"/>
              </w:rPr>
              <w:t>Pour</w:t>
            </w:r>
          </w:p>
        </w:tc>
        <w:tc>
          <w:tcPr>
            <w:tcW w:w="5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4865B4" w:rsidRDefault="007C0537">
            <w:r>
              <w:rPr>
                <w:sz w:val="20"/>
                <w:szCs w:val="20"/>
              </w:rPr>
              <w:t>6</w:t>
            </w:r>
          </w:p>
        </w:tc>
      </w:tr>
      <w:tr w:rsidR="004865B4">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EEF3F8"/>
            <w:tcMar>
              <w:top w:w="60" w:type="dxa"/>
              <w:left w:w="100" w:type="dxa"/>
              <w:bottom w:w="60" w:type="dxa"/>
              <w:right w:w="100" w:type="dxa"/>
            </w:tcMar>
          </w:tcPr>
          <w:p w:rsidR="004865B4" w:rsidRDefault="007C0537">
            <w:r>
              <w:rPr>
                <w:b/>
                <w:bCs/>
                <w:sz w:val="20"/>
                <w:szCs w:val="20"/>
              </w:rPr>
              <w:t>Contre</w:t>
            </w:r>
          </w:p>
        </w:tc>
        <w:tc>
          <w:tcPr>
            <w:tcW w:w="5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4865B4" w:rsidRDefault="007C0537">
            <w:r>
              <w:rPr>
                <w:sz w:val="20"/>
                <w:szCs w:val="20"/>
              </w:rPr>
              <w:t>0</w:t>
            </w:r>
          </w:p>
        </w:tc>
      </w:tr>
      <w:tr w:rsidR="004865B4">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EEF3F8"/>
            <w:tcMar>
              <w:top w:w="60" w:type="dxa"/>
              <w:left w:w="100" w:type="dxa"/>
              <w:bottom w:w="60" w:type="dxa"/>
              <w:right w:w="100" w:type="dxa"/>
            </w:tcMar>
          </w:tcPr>
          <w:p w:rsidR="004865B4" w:rsidRDefault="007C0537">
            <w:r>
              <w:rPr>
                <w:b/>
                <w:bCs/>
                <w:sz w:val="20"/>
                <w:szCs w:val="20"/>
              </w:rPr>
              <w:t>Abstention(s)</w:t>
            </w:r>
          </w:p>
        </w:tc>
        <w:tc>
          <w:tcPr>
            <w:tcW w:w="5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4865B4" w:rsidRDefault="007C0537">
            <w:r>
              <w:rPr>
                <w:sz w:val="20"/>
                <w:szCs w:val="20"/>
              </w:rPr>
              <w:t>0</w:t>
            </w:r>
          </w:p>
        </w:tc>
      </w:tr>
      <w:tr w:rsidR="004865B4">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EEF3F8"/>
            <w:tcMar>
              <w:top w:w="60" w:type="dxa"/>
              <w:left w:w="100" w:type="dxa"/>
              <w:bottom w:w="60" w:type="dxa"/>
              <w:right w:w="100" w:type="dxa"/>
            </w:tcMar>
          </w:tcPr>
          <w:p w:rsidR="004865B4" w:rsidRDefault="007C0537">
            <w:r>
              <w:rPr>
                <w:b/>
                <w:bCs/>
                <w:sz w:val="20"/>
                <w:szCs w:val="20"/>
              </w:rPr>
              <w:t>Résultat</w:t>
            </w:r>
          </w:p>
        </w:tc>
        <w:tc>
          <w:tcPr>
            <w:tcW w:w="5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4865B4" w:rsidRDefault="007C0537">
            <w:r>
              <w:rPr>
                <w:sz w:val="20"/>
                <w:szCs w:val="20"/>
              </w:rPr>
              <w:t>Délibération adoptée à l'unanimité</w:t>
            </w:r>
          </w:p>
        </w:tc>
      </w:tr>
    </w:tbl>
    <w:p w:rsidR="004865B4" w:rsidRDefault="004865B4">
      <w:pPr>
        <w:spacing w:after="160"/>
      </w:pPr>
    </w:p>
    <w:p w:rsidR="004865B4" w:rsidRDefault="007C0537">
      <w:pPr>
        <w:pBdr>
          <w:bottom w:val="single" w:sz="4" w:space="1" w:color="1F4E79"/>
        </w:pBdr>
        <w:spacing w:before="280" w:after="100"/>
      </w:pPr>
      <w:r>
        <w:rPr>
          <w:b/>
          <w:bCs/>
          <w:color w:val="1F4E79"/>
          <w:sz w:val="24"/>
          <w:szCs w:val="24"/>
        </w:rPr>
        <w:t>6. ONF Parcelle E — Coupe refusée</w:t>
      </w:r>
    </w:p>
    <w:p w:rsidR="004865B4" w:rsidRDefault="004865B4">
      <w:pPr>
        <w:spacing w:after="60"/>
      </w:pPr>
    </w:p>
    <w:p w:rsidR="004865B4" w:rsidRDefault="007C0537">
      <w:pPr>
        <w:spacing w:after="100"/>
      </w:pPr>
      <w:r>
        <w:t>Monsieur le Maire présente la proposition de l'Office National des Forêts (ONF) relative à une coupe de bois sur la parcelle E, propriété communale. Après examen de la proposition et au vu des nombreux manquements constatés de la part de l'ONF dans la gest</w:t>
      </w:r>
      <w:r>
        <w:t>ion passée des parcelles communales (</w:t>
      </w:r>
      <w:r w:rsidR="004F4836">
        <w:t>frais d’exploitation trop élevés entrainement un déséquilibre budgétaire communal</w:t>
      </w:r>
      <w:r>
        <w:t>), le conseil municipal décide de ne pas donner suite à cette proposition et de refuser la coupe.</w:t>
      </w:r>
    </w:p>
    <w:p w:rsidR="004865B4" w:rsidRDefault="004865B4">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0"/>
        <w:gridCol w:w="5360"/>
      </w:tblGrid>
      <w:tr w:rsidR="004865B4">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EEF3F8"/>
            <w:tcMar>
              <w:top w:w="60" w:type="dxa"/>
              <w:left w:w="100" w:type="dxa"/>
              <w:bottom w:w="60" w:type="dxa"/>
              <w:right w:w="100" w:type="dxa"/>
            </w:tcMar>
          </w:tcPr>
          <w:p w:rsidR="004865B4" w:rsidRDefault="007C0537">
            <w:r>
              <w:rPr>
                <w:b/>
                <w:bCs/>
                <w:sz w:val="20"/>
                <w:szCs w:val="20"/>
              </w:rPr>
              <w:lastRenderedPageBreak/>
              <w:t>Pour</w:t>
            </w:r>
          </w:p>
        </w:tc>
        <w:tc>
          <w:tcPr>
            <w:tcW w:w="5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4865B4" w:rsidRDefault="007C0537">
            <w:r>
              <w:rPr>
                <w:sz w:val="20"/>
                <w:szCs w:val="20"/>
              </w:rPr>
              <w:t>0</w:t>
            </w:r>
          </w:p>
        </w:tc>
      </w:tr>
      <w:tr w:rsidR="004865B4">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EEF3F8"/>
            <w:tcMar>
              <w:top w:w="60" w:type="dxa"/>
              <w:left w:w="100" w:type="dxa"/>
              <w:bottom w:w="60" w:type="dxa"/>
              <w:right w:w="100" w:type="dxa"/>
            </w:tcMar>
          </w:tcPr>
          <w:p w:rsidR="004865B4" w:rsidRDefault="007C0537">
            <w:r>
              <w:rPr>
                <w:b/>
                <w:bCs/>
                <w:sz w:val="20"/>
                <w:szCs w:val="20"/>
              </w:rPr>
              <w:t>Contre</w:t>
            </w:r>
          </w:p>
        </w:tc>
        <w:tc>
          <w:tcPr>
            <w:tcW w:w="5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4865B4" w:rsidRDefault="007C0537">
            <w:r>
              <w:rPr>
                <w:sz w:val="20"/>
                <w:szCs w:val="20"/>
              </w:rPr>
              <w:t>6</w:t>
            </w:r>
          </w:p>
        </w:tc>
      </w:tr>
      <w:tr w:rsidR="004865B4">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EEF3F8"/>
            <w:tcMar>
              <w:top w:w="60" w:type="dxa"/>
              <w:left w:w="100" w:type="dxa"/>
              <w:bottom w:w="60" w:type="dxa"/>
              <w:right w:w="100" w:type="dxa"/>
            </w:tcMar>
          </w:tcPr>
          <w:p w:rsidR="004865B4" w:rsidRDefault="007C0537">
            <w:r>
              <w:rPr>
                <w:b/>
                <w:bCs/>
                <w:sz w:val="20"/>
                <w:szCs w:val="20"/>
              </w:rPr>
              <w:t>Abstention(s)</w:t>
            </w:r>
          </w:p>
        </w:tc>
        <w:tc>
          <w:tcPr>
            <w:tcW w:w="5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4865B4" w:rsidRDefault="007C0537">
            <w:r>
              <w:rPr>
                <w:sz w:val="20"/>
                <w:szCs w:val="20"/>
              </w:rPr>
              <w:t>0</w:t>
            </w:r>
          </w:p>
        </w:tc>
      </w:tr>
      <w:tr w:rsidR="004865B4">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EEF3F8"/>
            <w:tcMar>
              <w:top w:w="60" w:type="dxa"/>
              <w:left w:w="100" w:type="dxa"/>
              <w:bottom w:w="60" w:type="dxa"/>
              <w:right w:w="100" w:type="dxa"/>
            </w:tcMar>
          </w:tcPr>
          <w:p w:rsidR="004865B4" w:rsidRDefault="007C0537">
            <w:r>
              <w:rPr>
                <w:b/>
                <w:bCs/>
                <w:sz w:val="20"/>
                <w:szCs w:val="20"/>
              </w:rPr>
              <w:t>Résulta</w:t>
            </w:r>
            <w:r>
              <w:rPr>
                <w:b/>
                <w:bCs/>
                <w:sz w:val="20"/>
                <w:szCs w:val="20"/>
              </w:rPr>
              <w:t>t</w:t>
            </w:r>
          </w:p>
        </w:tc>
        <w:tc>
          <w:tcPr>
            <w:tcW w:w="5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4865B4" w:rsidRDefault="007C0537">
            <w:r>
              <w:rPr>
                <w:sz w:val="20"/>
                <w:szCs w:val="20"/>
              </w:rPr>
              <w:t>Délibération rejetée à l'unanimité</w:t>
            </w:r>
          </w:p>
        </w:tc>
      </w:tr>
    </w:tbl>
    <w:p w:rsidR="004865B4" w:rsidRDefault="004865B4">
      <w:pPr>
        <w:spacing w:after="160"/>
      </w:pPr>
    </w:p>
    <w:p w:rsidR="004865B4" w:rsidRDefault="007C0537">
      <w:pPr>
        <w:pBdr>
          <w:bottom w:val="single" w:sz="4" w:space="1" w:color="1F4E79"/>
        </w:pBdr>
        <w:spacing w:before="280" w:after="100"/>
      </w:pPr>
      <w:r>
        <w:rPr>
          <w:b/>
          <w:bCs/>
          <w:color w:val="1F4E79"/>
          <w:sz w:val="24"/>
          <w:szCs w:val="24"/>
        </w:rPr>
        <w:t>7. Compte financier unique (CFU) — Point reporté</w:t>
      </w:r>
    </w:p>
    <w:p w:rsidR="004865B4" w:rsidRDefault="004865B4">
      <w:pPr>
        <w:spacing w:after="60"/>
      </w:pPr>
    </w:p>
    <w:p w:rsidR="004865B4" w:rsidRDefault="007C0537">
      <w:pPr>
        <w:spacing w:after="100"/>
      </w:pPr>
      <w:r>
        <w:t>Monsieur le Maire indique que l'extraction du Compte Financier Unique (CFU) n'a pas pu être réalisée en amont de la séance</w:t>
      </w:r>
      <w:r w:rsidR="004F4836">
        <w:t xml:space="preserve">, du fait d’un bug national su </w:t>
      </w:r>
      <w:proofErr w:type="spellStart"/>
      <w:r w:rsidR="004F4836">
        <w:t>rl’application</w:t>
      </w:r>
      <w:proofErr w:type="spellEnd"/>
      <w:r w:rsidR="004F4836">
        <w:t xml:space="preserve"> </w:t>
      </w:r>
      <w:proofErr w:type="spellStart"/>
      <w:r w:rsidR="004F4836">
        <w:t>Helios</w:t>
      </w:r>
      <w:proofErr w:type="spellEnd"/>
      <w:r>
        <w:t>. En l'absence des éléments nécessaires à une délibération éclairée, ce point est reporté au prochain conseil municipal.</w:t>
      </w:r>
    </w:p>
    <w:p w:rsidR="004865B4" w:rsidRDefault="004865B4">
      <w:pPr>
        <w:spacing w:after="160"/>
      </w:pPr>
    </w:p>
    <w:p w:rsidR="004865B4" w:rsidRDefault="007C0537">
      <w:pPr>
        <w:pBdr>
          <w:bottom w:val="single" w:sz="4" w:space="1" w:color="1F4E79"/>
        </w:pBdr>
        <w:spacing w:before="280" w:after="100"/>
      </w:pPr>
      <w:r>
        <w:rPr>
          <w:b/>
          <w:bCs/>
          <w:color w:val="1F4E79"/>
          <w:sz w:val="24"/>
          <w:szCs w:val="24"/>
        </w:rPr>
        <w:t>8. Affectati</w:t>
      </w:r>
      <w:r>
        <w:rPr>
          <w:b/>
          <w:bCs/>
          <w:color w:val="1F4E79"/>
          <w:sz w:val="24"/>
          <w:szCs w:val="24"/>
        </w:rPr>
        <w:t>on des résultats</w:t>
      </w:r>
    </w:p>
    <w:p w:rsidR="004865B4" w:rsidRDefault="004865B4">
      <w:pPr>
        <w:spacing w:after="60"/>
      </w:pPr>
    </w:p>
    <w:p w:rsidR="004865B4" w:rsidRDefault="007C0537">
      <w:pPr>
        <w:spacing w:after="100"/>
      </w:pPr>
      <w:r>
        <w:t xml:space="preserve">Monsieur le Maire présente les résultats de l'exercice [année N-1] tels qu'ils ressortent des éléments comptables disponibles à ce jour. Il propose l'affectation suivante : </w:t>
      </w:r>
      <w:r w:rsidR="004F4836">
        <w:t>110 000</w:t>
      </w:r>
      <w:r>
        <w:t xml:space="preserve"> en section de fonctionnement</w:t>
      </w:r>
      <w:r w:rsidR="004F4836">
        <w:t xml:space="preserve"> R002, 112 750 en section de fonctionnement capitalisé</w:t>
      </w:r>
      <w:r>
        <w:t xml:space="preserve"> et </w:t>
      </w:r>
      <w:r w:rsidR="004F4836">
        <w:t>47 324</w:t>
      </w:r>
      <w:r>
        <w:t xml:space="preserve"> en section d'</w:t>
      </w:r>
      <w:r>
        <w:t>investissement, conformément aux règles budgétaires applicables aux communes. Le conseil se prononce sur cette affectation.</w:t>
      </w:r>
    </w:p>
    <w:p w:rsidR="004865B4" w:rsidRDefault="004865B4">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0"/>
        <w:gridCol w:w="5360"/>
      </w:tblGrid>
      <w:tr w:rsidR="004865B4">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EEF3F8"/>
            <w:tcMar>
              <w:top w:w="60" w:type="dxa"/>
              <w:left w:w="100" w:type="dxa"/>
              <w:bottom w:w="60" w:type="dxa"/>
              <w:right w:w="100" w:type="dxa"/>
            </w:tcMar>
          </w:tcPr>
          <w:p w:rsidR="004865B4" w:rsidRDefault="007C0537">
            <w:r>
              <w:rPr>
                <w:b/>
                <w:bCs/>
                <w:sz w:val="20"/>
                <w:szCs w:val="20"/>
              </w:rPr>
              <w:t>Pour</w:t>
            </w:r>
          </w:p>
        </w:tc>
        <w:tc>
          <w:tcPr>
            <w:tcW w:w="5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4865B4" w:rsidRDefault="007C0537">
            <w:r>
              <w:rPr>
                <w:sz w:val="20"/>
                <w:szCs w:val="20"/>
              </w:rPr>
              <w:t>6</w:t>
            </w:r>
          </w:p>
        </w:tc>
      </w:tr>
      <w:tr w:rsidR="004865B4">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EEF3F8"/>
            <w:tcMar>
              <w:top w:w="60" w:type="dxa"/>
              <w:left w:w="100" w:type="dxa"/>
              <w:bottom w:w="60" w:type="dxa"/>
              <w:right w:w="100" w:type="dxa"/>
            </w:tcMar>
          </w:tcPr>
          <w:p w:rsidR="004865B4" w:rsidRDefault="007C0537">
            <w:r>
              <w:rPr>
                <w:b/>
                <w:bCs/>
                <w:sz w:val="20"/>
                <w:szCs w:val="20"/>
              </w:rPr>
              <w:t>Contre</w:t>
            </w:r>
          </w:p>
        </w:tc>
        <w:tc>
          <w:tcPr>
            <w:tcW w:w="5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4865B4" w:rsidRDefault="007C0537">
            <w:r>
              <w:rPr>
                <w:sz w:val="20"/>
                <w:szCs w:val="20"/>
              </w:rPr>
              <w:t>0</w:t>
            </w:r>
          </w:p>
        </w:tc>
      </w:tr>
      <w:tr w:rsidR="004865B4">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EEF3F8"/>
            <w:tcMar>
              <w:top w:w="60" w:type="dxa"/>
              <w:left w:w="100" w:type="dxa"/>
              <w:bottom w:w="60" w:type="dxa"/>
              <w:right w:w="100" w:type="dxa"/>
            </w:tcMar>
          </w:tcPr>
          <w:p w:rsidR="004865B4" w:rsidRDefault="007C0537">
            <w:r>
              <w:rPr>
                <w:b/>
                <w:bCs/>
                <w:sz w:val="20"/>
                <w:szCs w:val="20"/>
              </w:rPr>
              <w:t>Abstention(s)</w:t>
            </w:r>
          </w:p>
        </w:tc>
        <w:tc>
          <w:tcPr>
            <w:tcW w:w="5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4865B4" w:rsidRDefault="007C0537">
            <w:r>
              <w:rPr>
                <w:sz w:val="20"/>
                <w:szCs w:val="20"/>
              </w:rPr>
              <w:t>0</w:t>
            </w:r>
          </w:p>
        </w:tc>
      </w:tr>
      <w:tr w:rsidR="004865B4">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EEF3F8"/>
            <w:tcMar>
              <w:top w:w="60" w:type="dxa"/>
              <w:left w:w="100" w:type="dxa"/>
              <w:bottom w:w="60" w:type="dxa"/>
              <w:right w:w="100" w:type="dxa"/>
            </w:tcMar>
          </w:tcPr>
          <w:p w:rsidR="004865B4" w:rsidRDefault="007C0537">
            <w:r>
              <w:rPr>
                <w:b/>
                <w:bCs/>
                <w:sz w:val="20"/>
                <w:szCs w:val="20"/>
              </w:rPr>
              <w:t>Résultat</w:t>
            </w:r>
          </w:p>
        </w:tc>
        <w:tc>
          <w:tcPr>
            <w:tcW w:w="5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4865B4" w:rsidRDefault="007C0537">
            <w:r>
              <w:rPr>
                <w:sz w:val="20"/>
                <w:szCs w:val="20"/>
              </w:rPr>
              <w:t>Délibération adoptée à l'unanimité</w:t>
            </w:r>
          </w:p>
        </w:tc>
      </w:tr>
    </w:tbl>
    <w:p w:rsidR="004865B4" w:rsidRDefault="004865B4">
      <w:pPr>
        <w:spacing w:after="160"/>
      </w:pPr>
    </w:p>
    <w:p w:rsidR="004865B4" w:rsidRDefault="007C0537">
      <w:pPr>
        <w:pBdr>
          <w:bottom w:val="single" w:sz="4" w:space="1" w:color="1F4E79"/>
        </w:pBdr>
        <w:spacing w:before="280" w:after="100"/>
      </w:pPr>
      <w:r>
        <w:rPr>
          <w:b/>
          <w:bCs/>
          <w:color w:val="1F4E79"/>
          <w:sz w:val="24"/>
          <w:szCs w:val="24"/>
        </w:rPr>
        <w:t>9. Budget primitif 2026</w:t>
      </w:r>
    </w:p>
    <w:p w:rsidR="004865B4" w:rsidRDefault="004865B4">
      <w:pPr>
        <w:spacing w:after="60"/>
      </w:pPr>
    </w:p>
    <w:p w:rsidR="004865B4" w:rsidRDefault="007C0537">
      <w:pPr>
        <w:spacing w:after="100"/>
      </w:pPr>
      <w:r>
        <w:t>Monsieur le Maire présente le projet de budget primitif pour l'exercice 2026, élaboré en lien avec les adjoints et le comptable public. Le budget est présenté à l'équilibre, conformément aux obligations légales.  Section de fonctionnement : recettes 3</w:t>
      </w:r>
      <w:r w:rsidR="004F4836">
        <w:t>47</w:t>
      </w:r>
      <w:r>
        <w:t xml:space="preserve"> 00</w:t>
      </w:r>
      <w:r>
        <w:t>0 euros, dépenses 3</w:t>
      </w:r>
      <w:r w:rsidR="004F4836">
        <w:t>47</w:t>
      </w:r>
      <w:r>
        <w:t xml:space="preserve"> 000 euros.  Section d'investissement : recettes 7</w:t>
      </w:r>
      <w:r w:rsidR="004F4836">
        <w:t>12</w:t>
      </w:r>
      <w:r>
        <w:t xml:space="preserve"> </w:t>
      </w:r>
      <w:r w:rsidR="004F4836">
        <w:t>434</w:t>
      </w:r>
      <w:r>
        <w:t xml:space="preserve"> euros, dépenses 7</w:t>
      </w:r>
      <w:r w:rsidR="004F4836">
        <w:t>12</w:t>
      </w:r>
      <w:r>
        <w:t xml:space="preserve"> </w:t>
      </w:r>
      <w:r w:rsidR="004F4836">
        <w:t>434</w:t>
      </w:r>
      <w:r>
        <w:t xml:space="preserve"> euros. La section d'investissement intègre principalement la finalisation des travaux de la salle des fêtes ainsi que le remboursement du prêt FCTVA contr</w:t>
      </w:r>
      <w:r>
        <w:t>acté par l'équipe municipale précédente.</w:t>
      </w:r>
    </w:p>
    <w:p w:rsidR="004865B4" w:rsidRDefault="004865B4">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0"/>
        <w:gridCol w:w="5360"/>
      </w:tblGrid>
      <w:tr w:rsidR="004865B4">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EEF3F8"/>
            <w:tcMar>
              <w:top w:w="60" w:type="dxa"/>
              <w:left w:w="100" w:type="dxa"/>
              <w:bottom w:w="60" w:type="dxa"/>
              <w:right w:w="100" w:type="dxa"/>
            </w:tcMar>
          </w:tcPr>
          <w:p w:rsidR="004865B4" w:rsidRDefault="007C0537">
            <w:r>
              <w:rPr>
                <w:b/>
                <w:bCs/>
                <w:sz w:val="20"/>
                <w:szCs w:val="20"/>
              </w:rPr>
              <w:t>Pour</w:t>
            </w:r>
          </w:p>
        </w:tc>
        <w:tc>
          <w:tcPr>
            <w:tcW w:w="5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4865B4" w:rsidRDefault="007C0537">
            <w:r>
              <w:rPr>
                <w:sz w:val="20"/>
                <w:szCs w:val="20"/>
              </w:rPr>
              <w:t>6</w:t>
            </w:r>
          </w:p>
        </w:tc>
      </w:tr>
      <w:tr w:rsidR="004865B4">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EEF3F8"/>
            <w:tcMar>
              <w:top w:w="60" w:type="dxa"/>
              <w:left w:w="100" w:type="dxa"/>
              <w:bottom w:w="60" w:type="dxa"/>
              <w:right w:w="100" w:type="dxa"/>
            </w:tcMar>
          </w:tcPr>
          <w:p w:rsidR="004865B4" w:rsidRDefault="007C0537">
            <w:r>
              <w:rPr>
                <w:b/>
                <w:bCs/>
                <w:sz w:val="20"/>
                <w:szCs w:val="20"/>
              </w:rPr>
              <w:t>Contre</w:t>
            </w:r>
          </w:p>
        </w:tc>
        <w:tc>
          <w:tcPr>
            <w:tcW w:w="5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4865B4" w:rsidRDefault="007C0537">
            <w:r>
              <w:rPr>
                <w:sz w:val="20"/>
                <w:szCs w:val="20"/>
              </w:rPr>
              <w:t>0</w:t>
            </w:r>
          </w:p>
        </w:tc>
      </w:tr>
      <w:tr w:rsidR="004865B4">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EEF3F8"/>
            <w:tcMar>
              <w:top w:w="60" w:type="dxa"/>
              <w:left w:w="100" w:type="dxa"/>
              <w:bottom w:w="60" w:type="dxa"/>
              <w:right w:w="100" w:type="dxa"/>
            </w:tcMar>
          </w:tcPr>
          <w:p w:rsidR="004865B4" w:rsidRDefault="007C0537">
            <w:r>
              <w:rPr>
                <w:b/>
                <w:bCs/>
                <w:sz w:val="20"/>
                <w:szCs w:val="20"/>
              </w:rPr>
              <w:t>Abstention(s)</w:t>
            </w:r>
          </w:p>
        </w:tc>
        <w:tc>
          <w:tcPr>
            <w:tcW w:w="5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4865B4" w:rsidRDefault="007C0537">
            <w:r>
              <w:rPr>
                <w:sz w:val="20"/>
                <w:szCs w:val="20"/>
              </w:rPr>
              <w:t>0</w:t>
            </w:r>
          </w:p>
        </w:tc>
      </w:tr>
      <w:tr w:rsidR="004865B4">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EEF3F8"/>
            <w:tcMar>
              <w:top w:w="60" w:type="dxa"/>
              <w:left w:w="100" w:type="dxa"/>
              <w:bottom w:w="60" w:type="dxa"/>
              <w:right w:w="100" w:type="dxa"/>
            </w:tcMar>
          </w:tcPr>
          <w:p w:rsidR="004865B4" w:rsidRDefault="007C0537">
            <w:r>
              <w:rPr>
                <w:b/>
                <w:bCs/>
                <w:sz w:val="20"/>
                <w:szCs w:val="20"/>
              </w:rPr>
              <w:t>Résultat</w:t>
            </w:r>
          </w:p>
        </w:tc>
        <w:tc>
          <w:tcPr>
            <w:tcW w:w="5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4865B4" w:rsidRDefault="007C0537">
            <w:r>
              <w:rPr>
                <w:sz w:val="20"/>
                <w:szCs w:val="20"/>
              </w:rPr>
              <w:t>Délibération adoptée à l'unanimité</w:t>
            </w:r>
          </w:p>
        </w:tc>
      </w:tr>
    </w:tbl>
    <w:p w:rsidR="004865B4" w:rsidRDefault="004865B4">
      <w:pPr>
        <w:spacing w:after="160"/>
      </w:pPr>
    </w:p>
    <w:p w:rsidR="004865B4" w:rsidRDefault="007C0537">
      <w:pPr>
        <w:pBdr>
          <w:bottom w:val="single" w:sz="4" w:space="1" w:color="1F4E79"/>
        </w:pBdr>
        <w:spacing w:before="280" w:after="100"/>
      </w:pPr>
      <w:r>
        <w:rPr>
          <w:b/>
          <w:bCs/>
          <w:color w:val="1F4E79"/>
          <w:sz w:val="24"/>
          <w:szCs w:val="24"/>
        </w:rPr>
        <w:t>10. Fongibilité des crédits</w:t>
      </w:r>
    </w:p>
    <w:p w:rsidR="004865B4" w:rsidRDefault="004865B4">
      <w:pPr>
        <w:spacing w:after="60"/>
      </w:pPr>
    </w:p>
    <w:p w:rsidR="004865B4" w:rsidRDefault="007C0537">
      <w:pPr>
        <w:spacing w:after="100"/>
      </w:pPr>
      <w:r>
        <w:t xml:space="preserve">Monsieur le Maire rappelle au conseil municipal la règle de fongibilité des crédits budgétaires. Afin de permettre une gestion souple et réactive des crédits au cours de l'exercice 2026, il est proposé </w:t>
      </w:r>
      <w:r>
        <w:lastRenderedPageBreak/>
        <w:t>d'autoriser le Maire à procéder à des virements de cré</w:t>
      </w:r>
      <w:r>
        <w:t>dits entre chapitres dans les limites fixées par la réglementation, sans qu'il soit nécessaire de réunir le conseil municipal pour chaque ajustement.</w:t>
      </w:r>
    </w:p>
    <w:p w:rsidR="004865B4" w:rsidRDefault="004865B4">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0"/>
        <w:gridCol w:w="5360"/>
      </w:tblGrid>
      <w:tr w:rsidR="004865B4">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EEF3F8"/>
            <w:tcMar>
              <w:top w:w="60" w:type="dxa"/>
              <w:left w:w="100" w:type="dxa"/>
              <w:bottom w:w="60" w:type="dxa"/>
              <w:right w:w="100" w:type="dxa"/>
            </w:tcMar>
          </w:tcPr>
          <w:p w:rsidR="004865B4" w:rsidRDefault="007C0537">
            <w:r>
              <w:rPr>
                <w:b/>
                <w:bCs/>
                <w:sz w:val="20"/>
                <w:szCs w:val="20"/>
              </w:rPr>
              <w:t>Pour</w:t>
            </w:r>
          </w:p>
        </w:tc>
        <w:tc>
          <w:tcPr>
            <w:tcW w:w="5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4865B4" w:rsidRDefault="007C0537">
            <w:r>
              <w:rPr>
                <w:sz w:val="20"/>
                <w:szCs w:val="20"/>
              </w:rPr>
              <w:t>6</w:t>
            </w:r>
          </w:p>
        </w:tc>
      </w:tr>
      <w:tr w:rsidR="004865B4">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EEF3F8"/>
            <w:tcMar>
              <w:top w:w="60" w:type="dxa"/>
              <w:left w:w="100" w:type="dxa"/>
              <w:bottom w:w="60" w:type="dxa"/>
              <w:right w:w="100" w:type="dxa"/>
            </w:tcMar>
          </w:tcPr>
          <w:p w:rsidR="004865B4" w:rsidRDefault="007C0537">
            <w:r>
              <w:rPr>
                <w:b/>
                <w:bCs/>
                <w:sz w:val="20"/>
                <w:szCs w:val="20"/>
              </w:rPr>
              <w:t>Contre</w:t>
            </w:r>
          </w:p>
        </w:tc>
        <w:tc>
          <w:tcPr>
            <w:tcW w:w="5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4865B4" w:rsidRDefault="007C0537">
            <w:r>
              <w:rPr>
                <w:sz w:val="20"/>
                <w:szCs w:val="20"/>
              </w:rPr>
              <w:t>0</w:t>
            </w:r>
          </w:p>
        </w:tc>
      </w:tr>
      <w:tr w:rsidR="004865B4">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EEF3F8"/>
            <w:tcMar>
              <w:top w:w="60" w:type="dxa"/>
              <w:left w:w="100" w:type="dxa"/>
              <w:bottom w:w="60" w:type="dxa"/>
              <w:right w:w="100" w:type="dxa"/>
            </w:tcMar>
          </w:tcPr>
          <w:p w:rsidR="004865B4" w:rsidRDefault="007C0537">
            <w:r>
              <w:rPr>
                <w:b/>
                <w:bCs/>
                <w:sz w:val="20"/>
                <w:szCs w:val="20"/>
              </w:rPr>
              <w:t>Abstention(s)</w:t>
            </w:r>
          </w:p>
        </w:tc>
        <w:tc>
          <w:tcPr>
            <w:tcW w:w="5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4865B4" w:rsidRDefault="007C0537">
            <w:r>
              <w:rPr>
                <w:sz w:val="20"/>
                <w:szCs w:val="20"/>
              </w:rPr>
              <w:t>0</w:t>
            </w:r>
          </w:p>
        </w:tc>
      </w:tr>
      <w:tr w:rsidR="004865B4">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EEF3F8"/>
            <w:tcMar>
              <w:top w:w="60" w:type="dxa"/>
              <w:left w:w="100" w:type="dxa"/>
              <w:bottom w:w="60" w:type="dxa"/>
              <w:right w:w="100" w:type="dxa"/>
            </w:tcMar>
          </w:tcPr>
          <w:p w:rsidR="004865B4" w:rsidRDefault="007C0537">
            <w:r>
              <w:rPr>
                <w:b/>
                <w:bCs/>
                <w:sz w:val="20"/>
                <w:szCs w:val="20"/>
              </w:rPr>
              <w:t>Résultat</w:t>
            </w:r>
          </w:p>
        </w:tc>
        <w:tc>
          <w:tcPr>
            <w:tcW w:w="5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4865B4" w:rsidRDefault="007C0537">
            <w:r>
              <w:rPr>
                <w:sz w:val="20"/>
                <w:szCs w:val="20"/>
              </w:rPr>
              <w:t>Délibération adoptée à l'unanimité</w:t>
            </w:r>
          </w:p>
        </w:tc>
      </w:tr>
    </w:tbl>
    <w:p w:rsidR="004865B4" w:rsidRDefault="004865B4">
      <w:pPr>
        <w:spacing w:after="160"/>
      </w:pPr>
    </w:p>
    <w:p w:rsidR="004865B4" w:rsidRDefault="007C0537">
      <w:pPr>
        <w:pBdr>
          <w:bottom w:val="single" w:sz="4" w:space="1" w:color="1F4E79"/>
        </w:pBdr>
        <w:spacing w:before="280" w:after="100"/>
      </w:pPr>
      <w:r>
        <w:rPr>
          <w:b/>
          <w:bCs/>
          <w:color w:val="1F4E79"/>
          <w:sz w:val="24"/>
          <w:szCs w:val="24"/>
        </w:rPr>
        <w:t>11. Approbation du Plan Local d'Urbanisme (PLU)</w:t>
      </w:r>
    </w:p>
    <w:p w:rsidR="004865B4" w:rsidRDefault="004865B4">
      <w:pPr>
        <w:spacing w:after="60"/>
      </w:pPr>
    </w:p>
    <w:p w:rsidR="004865B4" w:rsidRDefault="007C0537">
      <w:pPr>
        <w:spacing w:after="100"/>
      </w:pPr>
      <w:r>
        <w:t>Monsieur le Maire présente au conseil municipal le projet de Plan Local d'Urbanisme arrêté à l'issue de la procédure réglementaire (concertation, enquête publique, avis des personnes publiques associées). Il</w:t>
      </w:r>
      <w:r>
        <w:t xml:space="preserve"> expose les principaux choix d'aménagement retenus pour le territoire de Sainte-Marie-du-Mont et répond aux questions des conseillers. Le conseil est invité à approuver le PLU.</w:t>
      </w:r>
    </w:p>
    <w:p w:rsidR="004865B4" w:rsidRDefault="004865B4">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0"/>
        <w:gridCol w:w="5360"/>
      </w:tblGrid>
      <w:tr w:rsidR="004865B4">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EEF3F8"/>
            <w:tcMar>
              <w:top w:w="60" w:type="dxa"/>
              <w:left w:w="100" w:type="dxa"/>
              <w:bottom w:w="60" w:type="dxa"/>
              <w:right w:w="100" w:type="dxa"/>
            </w:tcMar>
          </w:tcPr>
          <w:p w:rsidR="004865B4" w:rsidRDefault="007C0537">
            <w:r>
              <w:rPr>
                <w:b/>
                <w:bCs/>
                <w:sz w:val="20"/>
                <w:szCs w:val="20"/>
              </w:rPr>
              <w:t>Pour</w:t>
            </w:r>
          </w:p>
        </w:tc>
        <w:tc>
          <w:tcPr>
            <w:tcW w:w="5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4865B4" w:rsidRDefault="007C0537">
            <w:r>
              <w:rPr>
                <w:sz w:val="20"/>
                <w:szCs w:val="20"/>
              </w:rPr>
              <w:t>6</w:t>
            </w:r>
          </w:p>
        </w:tc>
      </w:tr>
      <w:tr w:rsidR="004865B4">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EEF3F8"/>
            <w:tcMar>
              <w:top w:w="60" w:type="dxa"/>
              <w:left w:w="100" w:type="dxa"/>
              <w:bottom w:w="60" w:type="dxa"/>
              <w:right w:w="100" w:type="dxa"/>
            </w:tcMar>
          </w:tcPr>
          <w:p w:rsidR="004865B4" w:rsidRDefault="007C0537">
            <w:r>
              <w:rPr>
                <w:b/>
                <w:bCs/>
                <w:sz w:val="20"/>
                <w:szCs w:val="20"/>
              </w:rPr>
              <w:t>Contre</w:t>
            </w:r>
          </w:p>
        </w:tc>
        <w:tc>
          <w:tcPr>
            <w:tcW w:w="5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4865B4" w:rsidRDefault="007C0537">
            <w:r>
              <w:rPr>
                <w:sz w:val="20"/>
                <w:szCs w:val="20"/>
              </w:rPr>
              <w:t>0</w:t>
            </w:r>
          </w:p>
        </w:tc>
      </w:tr>
      <w:tr w:rsidR="004865B4">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EEF3F8"/>
            <w:tcMar>
              <w:top w:w="60" w:type="dxa"/>
              <w:left w:w="100" w:type="dxa"/>
              <w:bottom w:w="60" w:type="dxa"/>
              <w:right w:w="100" w:type="dxa"/>
            </w:tcMar>
          </w:tcPr>
          <w:p w:rsidR="004865B4" w:rsidRDefault="007C0537">
            <w:r>
              <w:rPr>
                <w:b/>
                <w:bCs/>
                <w:sz w:val="20"/>
                <w:szCs w:val="20"/>
              </w:rPr>
              <w:t>Abstention(s)</w:t>
            </w:r>
          </w:p>
        </w:tc>
        <w:tc>
          <w:tcPr>
            <w:tcW w:w="5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4865B4" w:rsidRDefault="007C0537">
            <w:r>
              <w:rPr>
                <w:sz w:val="20"/>
                <w:szCs w:val="20"/>
              </w:rPr>
              <w:t>0</w:t>
            </w:r>
          </w:p>
        </w:tc>
      </w:tr>
      <w:tr w:rsidR="004865B4">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EEF3F8"/>
            <w:tcMar>
              <w:top w:w="60" w:type="dxa"/>
              <w:left w:w="100" w:type="dxa"/>
              <w:bottom w:w="60" w:type="dxa"/>
              <w:right w:w="100" w:type="dxa"/>
            </w:tcMar>
          </w:tcPr>
          <w:p w:rsidR="004865B4" w:rsidRDefault="007C0537">
            <w:r>
              <w:rPr>
                <w:b/>
                <w:bCs/>
                <w:sz w:val="20"/>
                <w:szCs w:val="20"/>
              </w:rPr>
              <w:t>Résultat</w:t>
            </w:r>
          </w:p>
        </w:tc>
        <w:tc>
          <w:tcPr>
            <w:tcW w:w="5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4865B4" w:rsidRDefault="007C0537">
            <w:r>
              <w:rPr>
                <w:sz w:val="20"/>
                <w:szCs w:val="20"/>
              </w:rPr>
              <w:t>Délibération adoptée à l'unanimité</w:t>
            </w:r>
          </w:p>
        </w:tc>
      </w:tr>
    </w:tbl>
    <w:p w:rsidR="004865B4" w:rsidRDefault="004865B4">
      <w:pPr>
        <w:spacing w:after="160"/>
      </w:pPr>
    </w:p>
    <w:p w:rsidR="004865B4" w:rsidRDefault="007C0537">
      <w:pPr>
        <w:pBdr>
          <w:bottom w:val="single" w:sz="4" w:space="1" w:color="1F4E79"/>
        </w:pBdr>
        <w:spacing w:before="280" w:after="100"/>
      </w:pPr>
      <w:r>
        <w:rPr>
          <w:b/>
          <w:bCs/>
          <w:color w:val="1F4E79"/>
          <w:sz w:val="24"/>
          <w:szCs w:val="24"/>
        </w:rPr>
        <w:t>12. Subventions aux associations</w:t>
      </w:r>
    </w:p>
    <w:p w:rsidR="004865B4" w:rsidRDefault="004865B4">
      <w:pPr>
        <w:spacing w:after="60"/>
      </w:pPr>
    </w:p>
    <w:p w:rsidR="004865B4" w:rsidRDefault="007C0537">
      <w:pPr>
        <w:spacing w:after="100"/>
      </w:pPr>
      <w:r>
        <w:t>Monsieur le Maire présente les demandes de subventions reçues des associations locales pour l'exercice 2026. Après examen des dossiers et au regard des critères habituels d'attribution, il propose les attributions suiva</w:t>
      </w:r>
      <w:r>
        <w:t xml:space="preserve">ntes :  Association Sainte-Marie-du-Mont Nature : 500 euros Association Carottes et Pissenlits : 500 euros Association Communale de Chasse Agréée (ACCA) : 200 </w:t>
      </w:r>
      <w:proofErr w:type="gramStart"/>
      <w:r>
        <w:t>euros  Soit</w:t>
      </w:r>
      <w:proofErr w:type="gramEnd"/>
      <w:r>
        <w:t xml:space="preserve"> un total de 1 200 euros en faveur des associations locales, inscrit au budget primiti</w:t>
      </w:r>
      <w:r>
        <w:t>f 2026.</w:t>
      </w:r>
    </w:p>
    <w:p w:rsidR="004865B4" w:rsidRDefault="004865B4">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0"/>
        <w:gridCol w:w="5360"/>
      </w:tblGrid>
      <w:tr w:rsidR="004865B4">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EEF3F8"/>
            <w:tcMar>
              <w:top w:w="60" w:type="dxa"/>
              <w:left w:w="100" w:type="dxa"/>
              <w:bottom w:w="60" w:type="dxa"/>
              <w:right w:w="100" w:type="dxa"/>
            </w:tcMar>
          </w:tcPr>
          <w:p w:rsidR="004865B4" w:rsidRDefault="007C0537">
            <w:r>
              <w:rPr>
                <w:b/>
                <w:bCs/>
                <w:sz w:val="20"/>
                <w:szCs w:val="20"/>
              </w:rPr>
              <w:t>Pour</w:t>
            </w:r>
          </w:p>
        </w:tc>
        <w:tc>
          <w:tcPr>
            <w:tcW w:w="5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4865B4" w:rsidRDefault="007C0537">
            <w:r>
              <w:rPr>
                <w:sz w:val="20"/>
                <w:szCs w:val="20"/>
              </w:rPr>
              <w:t>6</w:t>
            </w:r>
          </w:p>
        </w:tc>
      </w:tr>
      <w:tr w:rsidR="004865B4">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EEF3F8"/>
            <w:tcMar>
              <w:top w:w="60" w:type="dxa"/>
              <w:left w:w="100" w:type="dxa"/>
              <w:bottom w:w="60" w:type="dxa"/>
              <w:right w:w="100" w:type="dxa"/>
            </w:tcMar>
          </w:tcPr>
          <w:p w:rsidR="004865B4" w:rsidRDefault="007C0537">
            <w:r>
              <w:rPr>
                <w:b/>
                <w:bCs/>
                <w:sz w:val="20"/>
                <w:szCs w:val="20"/>
              </w:rPr>
              <w:t>Contre</w:t>
            </w:r>
          </w:p>
        </w:tc>
        <w:tc>
          <w:tcPr>
            <w:tcW w:w="5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4865B4" w:rsidRDefault="007C0537">
            <w:r>
              <w:rPr>
                <w:sz w:val="20"/>
                <w:szCs w:val="20"/>
              </w:rPr>
              <w:t>0</w:t>
            </w:r>
          </w:p>
        </w:tc>
      </w:tr>
      <w:tr w:rsidR="004865B4">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EEF3F8"/>
            <w:tcMar>
              <w:top w:w="60" w:type="dxa"/>
              <w:left w:w="100" w:type="dxa"/>
              <w:bottom w:w="60" w:type="dxa"/>
              <w:right w:w="100" w:type="dxa"/>
            </w:tcMar>
          </w:tcPr>
          <w:p w:rsidR="004865B4" w:rsidRDefault="007C0537">
            <w:r>
              <w:rPr>
                <w:b/>
                <w:bCs/>
                <w:sz w:val="20"/>
                <w:szCs w:val="20"/>
              </w:rPr>
              <w:t>Abstention(s)</w:t>
            </w:r>
          </w:p>
        </w:tc>
        <w:tc>
          <w:tcPr>
            <w:tcW w:w="5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4865B4" w:rsidRDefault="007C0537">
            <w:r>
              <w:rPr>
                <w:sz w:val="20"/>
                <w:szCs w:val="20"/>
              </w:rPr>
              <w:t>0</w:t>
            </w:r>
          </w:p>
        </w:tc>
      </w:tr>
      <w:tr w:rsidR="004865B4">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EEF3F8"/>
            <w:tcMar>
              <w:top w:w="60" w:type="dxa"/>
              <w:left w:w="100" w:type="dxa"/>
              <w:bottom w:w="60" w:type="dxa"/>
              <w:right w:w="100" w:type="dxa"/>
            </w:tcMar>
          </w:tcPr>
          <w:p w:rsidR="004865B4" w:rsidRDefault="007C0537">
            <w:r>
              <w:rPr>
                <w:b/>
                <w:bCs/>
                <w:sz w:val="20"/>
                <w:szCs w:val="20"/>
              </w:rPr>
              <w:t>Résultat</w:t>
            </w:r>
          </w:p>
        </w:tc>
        <w:tc>
          <w:tcPr>
            <w:tcW w:w="5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4865B4" w:rsidRDefault="007C0537">
            <w:r>
              <w:rPr>
                <w:sz w:val="20"/>
                <w:szCs w:val="20"/>
              </w:rPr>
              <w:t>Délibération adoptée à l'unanimité</w:t>
            </w:r>
          </w:p>
        </w:tc>
      </w:tr>
    </w:tbl>
    <w:p w:rsidR="004865B4" w:rsidRDefault="004865B4">
      <w:pPr>
        <w:spacing w:after="160"/>
      </w:pPr>
    </w:p>
    <w:p w:rsidR="004865B4" w:rsidRDefault="007C0537">
      <w:pPr>
        <w:pBdr>
          <w:bottom w:val="single" w:sz="4" w:space="1" w:color="1F4E79"/>
        </w:pBdr>
        <w:spacing w:before="280" w:after="100"/>
      </w:pPr>
      <w:r>
        <w:rPr>
          <w:b/>
          <w:bCs/>
          <w:color w:val="1F4E79"/>
          <w:sz w:val="24"/>
          <w:szCs w:val="24"/>
        </w:rPr>
        <w:t>Points d'information</w:t>
      </w:r>
    </w:p>
    <w:p w:rsidR="004865B4" w:rsidRDefault="004865B4">
      <w:pPr>
        <w:spacing w:after="60"/>
      </w:pPr>
    </w:p>
    <w:p w:rsidR="004865B4" w:rsidRDefault="007C0537">
      <w:pPr>
        <w:spacing w:before="180" w:after="60"/>
      </w:pPr>
      <w:r>
        <w:rPr>
          <w:b/>
          <w:bCs/>
        </w:rPr>
        <w:t>Point finances — DETR, amendes de police, CCLG</w:t>
      </w:r>
    </w:p>
    <w:p w:rsidR="004865B4" w:rsidRDefault="007C0537">
      <w:pPr>
        <w:spacing w:after="100"/>
      </w:pPr>
      <w:r>
        <w:rPr>
          <w:i/>
          <w:iCs/>
        </w:rPr>
        <w:t xml:space="preserve">Monsieur le Maire informe le conseil des derniers éléments financiers : </w:t>
      </w:r>
      <w:r>
        <w:rPr>
          <w:i/>
          <w:iCs/>
        </w:rPr>
        <w:t xml:space="preserve">la demande DETR </w:t>
      </w:r>
      <w:r w:rsidR="004F4836">
        <w:rPr>
          <w:i/>
          <w:iCs/>
        </w:rPr>
        <w:t xml:space="preserve">2026 a été </w:t>
      </w:r>
      <w:r>
        <w:rPr>
          <w:i/>
          <w:iCs/>
        </w:rPr>
        <w:t>déposée</w:t>
      </w:r>
      <w:r>
        <w:rPr>
          <w:i/>
          <w:iCs/>
        </w:rPr>
        <w:t xml:space="preserve">, </w:t>
      </w:r>
      <w:r w:rsidR="004F4836">
        <w:rPr>
          <w:i/>
          <w:iCs/>
        </w:rPr>
        <w:t>la subvention</w:t>
      </w:r>
      <w:r>
        <w:rPr>
          <w:i/>
          <w:iCs/>
        </w:rPr>
        <w:t xml:space="preserve"> des amendes de police</w:t>
      </w:r>
      <w:r w:rsidR="004F4836">
        <w:rPr>
          <w:i/>
          <w:iCs/>
        </w:rPr>
        <w:t xml:space="preserve"> sera votée en septembre par le conseil départemental</w:t>
      </w:r>
      <w:r>
        <w:rPr>
          <w:i/>
          <w:iCs/>
        </w:rPr>
        <w:t xml:space="preserve">, </w:t>
      </w:r>
      <w:r w:rsidR="004F4836">
        <w:rPr>
          <w:i/>
          <w:iCs/>
        </w:rPr>
        <w:t xml:space="preserve">la Dotation Supra Communautaire de la CCLG a été maintenue pour un montant de 48 000 euros. </w:t>
      </w:r>
    </w:p>
    <w:p w:rsidR="004865B4" w:rsidRDefault="004865B4">
      <w:pPr>
        <w:spacing w:after="100"/>
      </w:pPr>
    </w:p>
    <w:p w:rsidR="004865B4" w:rsidRDefault="007C0537">
      <w:pPr>
        <w:spacing w:before="180" w:after="60"/>
      </w:pPr>
      <w:r>
        <w:rPr>
          <w:b/>
          <w:bCs/>
        </w:rPr>
        <w:t>Point électricité — renforcement bouclage route du Villard</w:t>
      </w:r>
    </w:p>
    <w:p w:rsidR="004865B4" w:rsidRDefault="007C0537">
      <w:pPr>
        <w:spacing w:after="100"/>
      </w:pPr>
      <w:r>
        <w:rPr>
          <w:i/>
          <w:iCs/>
        </w:rPr>
        <w:t xml:space="preserve">Monsieur le Maire informe le conseil de l'avancement du projet de renforcement du réseau électrique et de bouclage sur la route du Villard. </w:t>
      </w:r>
    </w:p>
    <w:p w:rsidR="004865B4" w:rsidRDefault="004865B4">
      <w:pPr>
        <w:spacing w:after="100"/>
      </w:pPr>
    </w:p>
    <w:p w:rsidR="004865B4" w:rsidRDefault="007C0537">
      <w:pPr>
        <w:spacing w:before="180" w:after="60"/>
      </w:pPr>
      <w:r>
        <w:rPr>
          <w:b/>
          <w:bCs/>
        </w:rPr>
        <w:t>Travaux salle</w:t>
      </w:r>
      <w:r>
        <w:rPr>
          <w:b/>
          <w:bCs/>
        </w:rPr>
        <w:t xml:space="preserve"> des fêtes</w:t>
      </w:r>
    </w:p>
    <w:p w:rsidR="004865B4" w:rsidRDefault="007C0537">
      <w:pPr>
        <w:spacing w:after="100"/>
      </w:pPr>
      <w:r>
        <w:rPr>
          <w:i/>
          <w:iCs/>
        </w:rPr>
        <w:t xml:space="preserve">Monsieur le Maire présente un point d'avancement sur les travaux de rénovation de la salle des fêtes. </w:t>
      </w:r>
    </w:p>
    <w:p w:rsidR="004865B4" w:rsidRDefault="004865B4">
      <w:pPr>
        <w:spacing w:after="100"/>
      </w:pPr>
    </w:p>
    <w:p w:rsidR="004865B4" w:rsidRDefault="007C0537">
      <w:pPr>
        <w:spacing w:before="180" w:after="60"/>
      </w:pPr>
      <w:r>
        <w:rPr>
          <w:b/>
          <w:bCs/>
        </w:rPr>
        <w:t>Point élections — c</w:t>
      </w:r>
      <w:r>
        <w:rPr>
          <w:b/>
          <w:bCs/>
        </w:rPr>
        <w:t>ommission et arrêt des listes</w:t>
      </w:r>
    </w:p>
    <w:p w:rsidR="004865B4" w:rsidRDefault="007C0537">
      <w:pPr>
        <w:spacing w:after="100"/>
      </w:pPr>
      <w:r>
        <w:rPr>
          <w:i/>
          <w:iCs/>
        </w:rPr>
        <w:t xml:space="preserve">Monsieur le Maire informe le conseil des dispositions prises en vue des prochaines échéances électorales : composition de la commission de révision des listes électorales, calendrier d'arrêt des listes, modalités pratiques. </w:t>
      </w:r>
    </w:p>
    <w:p w:rsidR="004865B4" w:rsidRDefault="004865B4">
      <w:pPr>
        <w:spacing w:after="100"/>
      </w:pPr>
    </w:p>
    <w:p w:rsidR="004865B4" w:rsidRDefault="007C0537">
      <w:pPr>
        <w:spacing w:before="180" w:after="60"/>
      </w:pPr>
      <w:r>
        <w:rPr>
          <w:b/>
          <w:bCs/>
        </w:rPr>
        <w:t>Rencontre SMMAG</w:t>
      </w:r>
    </w:p>
    <w:p w:rsidR="004865B4" w:rsidRDefault="007C0537">
      <w:pPr>
        <w:spacing w:after="100"/>
      </w:pPr>
      <w:r>
        <w:rPr>
          <w:i/>
          <w:iCs/>
        </w:rPr>
        <w:t>Monsieur le Maire rend compte de la rencontre avec le Syndicat Mixte des Mobilités de l'Aire Grenobloise (SMMAG)</w:t>
      </w:r>
      <w:r w:rsidR="004F4836">
        <w:rPr>
          <w:i/>
          <w:iCs/>
        </w:rPr>
        <w:t xml:space="preserve"> avec pour objet le comportement des chauffeurs et les problématiques liés à la neige</w:t>
      </w:r>
    </w:p>
    <w:p w:rsidR="004865B4" w:rsidRDefault="004865B4">
      <w:pPr>
        <w:spacing w:after="100"/>
      </w:pPr>
    </w:p>
    <w:p w:rsidR="004865B4" w:rsidRDefault="007C0537">
      <w:pPr>
        <w:spacing w:before="180" w:after="60"/>
      </w:pPr>
      <w:r>
        <w:rPr>
          <w:b/>
          <w:bCs/>
        </w:rPr>
        <w:t>Programmation hors les murs — Espace A</w:t>
      </w:r>
      <w:r>
        <w:rPr>
          <w:b/>
          <w:bCs/>
        </w:rPr>
        <w:t>ragon</w:t>
      </w:r>
    </w:p>
    <w:p w:rsidR="004865B4" w:rsidRDefault="007C0537">
      <w:pPr>
        <w:spacing w:after="100"/>
      </w:pPr>
      <w:r>
        <w:rPr>
          <w:i/>
          <w:iCs/>
        </w:rPr>
        <w:t xml:space="preserve">Monsieur le Maire informe le conseil de la programmation culturelle hors les murs prévue dans le cadre du partenariat avec l'Espace Aragon. </w:t>
      </w:r>
    </w:p>
    <w:p w:rsidR="004865B4" w:rsidRDefault="004865B4">
      <w:pPr>
        <w:spacing w:after="100"/>
      </w:pPr>
    </w:p>
    <w:p w:rsidR="004865B4" w:rsidRDefault="007C0537">
      <w:pPr>
        <w:pBdr>
          <w:bottom w:val="single" w:sz="4" w:space="1" w:color="1F4E79"/>
        </w:pBdr>
        <w:spacing w:before="280" w:after="100"/>
      </w:pPr>
      <w:r>
        <w:rPr>
          <w:b/>
          <w:bCs/>
          <w:color w:val="1F4E79"/>
          <w:sz w:val="24"/>
          <w:szCs w:val="24"/>
        </w:rPr>
        <w:t>Clôture de la</w:t>
      </w:r>
      <w:r>
        <w:rPr>
          <w:b/>
          <w:bCs/>
          <w:color w:val="1F4E79"/>
          <w:sz w:val="24"/>
          <w:szCs w:val="24"/>
        </w:rPr>
        <w:t xml:space="preserve"> séance</w:t>
      </w:r>
    </w:p>
    <w:p w:rsidR="004865B4" w:rsidRDefault="004865B4">
      <w:pPr>
        <w:spacing w:after="60"/>
      </w:pPr>
    </w:p>
    <w:p w:rsidR="004865B4" w:rsidRDefault="007C0537">
      <w:pPr>
        <w:spacing w:after="100"/>
      </w:pPr>
      <w:r>
        <w:t xml:space="preserve">L'ordre du jour étant épuisé, la séance est levée à </w:t>
      </w:r>
      <w:r w:rsidR="00EC50B2">
        <w:t>22h00</w:t>
      </w:r>
    </w:p>
    <w:p w:rsidR="004865B4" w:rsidRDefault="004865B4">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4865B4">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tcMar>
              <w:top w:w="80" w:type="dxa"/>
              <w:left w:w="0" w:type="dxa"/>
              <w:bottom w:w="80" w:type="dxa"/>
              <w:right w:w="100" w:type="dxa"/>
            </w:tcMar>
          </w:tcPr>
          <w:p w:rsidR="004865B4" w:rsidRDefault="007C0537">
            <w:pPr>
              <w:spacing w:after="60"/>
            </w:pPr>
            <w:r>
              <w:rPr>
                <w:b/>
                <w:bCs/>
              </w:rPr>
              <w:t>Le Maire</w:t>
            </w:r>
          </w:p>
          <w:p w:rsidR="004865B4" w:rsidRDefault="007C0537">
            <w:pPr>
              <w:spacing w:after="400"/>
            </w:pPr>
            <w:r>
              <w:t>Clément Bonnet</w:t>
            </w:r>
          </w:p>
          <w:p w:rsidR="004865B4" w:rsidRDefault="004865B4">
            <w:bookmarkStart w:id="0" w:name="_GoBack"/>
            <w:bookmarkEnd w:id="0"/>
          </w:p>
        </w:tc>
        <w:tc>
          <w:tcPr>
            <w:tcW w:w="4680" w:type="dxa"/>
            <w:tcBorders>
              <w:top w:val="none" w:sz="0" w:space="0" w:color="FFFFFF"/>
              <w:left w:val="none" w:sz="0" w:space="0" w:color="FFFFFF"/>
              <w:bottom w:val="none" w:sz="0" w:space="0" w:color="FFFFFF"/>
              <w:right w:val="none" w:sz="0" w:space="0" w:color="FFFFFF"/>
            </w:tcBorders>
            <w:tcMar>
              <w:top w:w="80" w:type="dxa"/>
              <w:left w:w="100" w:type="dxa"/>
              <w:bottom w:w="80" w:type="dxa"/>
              <w:right w:w="0" w:type="dxa"/>
            </w:tcMar>
          </w:tcPr>
          <w:p w:rsidR="004865B4" w:rsidRDefault="007C0537">
            <w:pPr>
              <w:spacing w:after="60"/>
            </w:pPr>
            <w:r>
              <w:rPr>
                <w:b/>
                <w:bCs/>
              </w:rPr>
              <w:t>Le secrétaire de séance</w:t>
            </w:r>
          </w:p>
          <w:p w:rsidR="004865B4" w:rsidRDefault="00EC50B2">
            <w:pPr>
              <w:spacing w:after="400"/>
            </w:pPr>
            <w:r>
              <w:t xml:space="preserve">Susie </w:t>
            </w:r>
            <w:proofErr w:type="spellStart"/>
            <w:r>
              <w:t>Pinquet</w:t>
            </w:r>
            <w:proofErr w:type="spellEnd"/>
          </w:p>
          <w:p w:rsidR="004865B4" w:rsidRDefault="004865B4"/>
        </w:tc>
      </w:tr>
    </w:tbl>
    <w:p w:rsidR="007C0537" w:rsidRDefault="007C0537"/>
    <w:sectPr w:rsidR="007C0537">
      <w:headerReference w:type="default" r:id="rId7"/>
      <w:footerReference w:type="default" r:id="rId8"/>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0537" w:rsidRDefault="007C0537">
      <w:r>
        <w:separator/>
      </w:r>
    </w:p>
  </w:endnote>
  <w:endnote w:type="continuationSeparator" w:id="0">
    <w:p w:rsidR="007C0537" w:rsidRDefault="007C0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5B4" w:rsidRDefault="007C0537">
    <w:pPr>
      <w:pBdr>
        <w:top w:val="single" w:sz="2" w:space="1" w:color="CCCCCC"/>
      </w:pBdr>
      <w:jc w:val="right"/>
    </w:pPr>
    <w:r>
      <w:rPr>
        <w:color w:val="888888"/>
        <w:sz w:val="18"/>
        <w:szCs w:val="18"/>
      </w:rPr>
      <w:t xml:space="preserve">Page </w:t>
    </w:r>
    <w:r>
      <w:rPr>
        <w:color w:val="888888"/>
        <w:sz w:val="18"/>
        <w:szCs w:val="18"/>
      </w:rPr>
      <w:fldChar w:fldCharType="begin"/>
    </w:r>
    <w:r>
      <w:rPr>
        <w:color w:val="888888"/>
        <w:sz w:val="18"/>
        <w:szCs w:val="18"/>
      </w:rPr>
      <w:instrText>PAGE</w:instrText>
    </w:r>
    <w:r w:rsidR="004F4836">
      <w:rPr>
        <w:color w:val="888888"/>
        <w:sz w:val="18"/>
        <w:szCs w:val="18"/>
      </w:rPr>
      <w:fldChar w:fldCharType="separate"/>
    </w:r>
    <w:r w:rsidR="004F4836">
      <w:rPr>
        <w:noProof/>
        <w:color w:val="888888"/>
        <w:sz w:val="18"/>
        <w:szCs w:val="18"/>
      </w:rPr>
      <w:t>1</w:t>
    </w:r>
    <w:r>
      <w:rPr>
        <w:color w:val="888888"/>
        <w:sz w:val="18"/>
        <w:szCs w:val="18"/>
      </w:rPr>
      <w:fldChar w:fldCharType="end"/>
    </w:r>
    <w:r>
      <w:rPr>
        <w:color w:val="888888"/>
        <w:sz w:val="18"/>
        <w:szCs w:val="18"/>
      </w:rPr>
      <w:t xml:space="preserve"> / </w:t>
    </w:r>
    <w:r>
      <w:rPr>
        <w:color w:val="888888"/>
        <w:sz w:val="18"/>
        <w:szCs w:val="18"/>
      </w:rPr>
      <w:fldChar w:fldCharType="begin"/>
    </w:r>
    <w:r>
      <w:rPr>
        <w:color w:val="888888"/>
        <w:sz w:val="18"/>
        <w:szCs w:val="18"/>
      </w:rPr>
      <w:instrText>NUMPAGES</w:instrText>
    </w:r>
    <w:r w:rsidR="004F4836">
      <w:rPr>
        <w:color w:val="888888"/>
        <w:sz w:val="18"/>
        <w:szCs w:val="18"/>
      </w:rPr>
      <w:fldChar w:fldCharType="separate"/>
    </w:r>
    <w:r w:rsidR="004F4836">
      <w:rPr>
        <w:noProof/>
        <w:color w:val="888888"/>
        <w:sz w:val="18"/>
        <w:szCs w:val="18"/>
      </w:rPr>
      <w:t>1</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0537" w:rsidRDefault="007C0537">
      <w:r>
        <w:separator/>
      </w:r>
    </w:p>
  </w:footnote>
  <w:footnote w:type="continuationSeparator" w:id="0">
    <w:p w:rsidR="007C0537" w:rsidRDefault="007C0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5B4" w:rsidRDefault="007C0537">
    <w:pPr>
      <w:pBdr>
        <w:bottom w:val="single" w:sz="2" w:space="1" w:color="CCCCCC"/>
      </w:pBdr>
      <w:spacing w:after="60"/>
    </w:pPr>
    <w:r>
      <w:rPr>
        <w:color w:val="888888"/>
        <w:sz w:val="18"/>
        <w:szCs w:val="18"/>
      </w:rPr>
      <w:t>Commune de Sainte-Marie-du-Mont — Conseil municipal du 24 février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708A"/>
    <w:multiLevelType w:val="hybridMultilevel"/>
    <w:tmpl w:val="7B24AC28"/>
    <w:lvl w:ilvl="0" w:tplc="265847D4">
      <w:start w:val="1"/>
      <w:numFmt w:val="bullet"/>
      <w:lvlText w:val="•"/>
      <w:lvlJc w:val="left"/>
      <w:pPr>
        <w:ind w:left="720" w:hanging="360"/>
      </w:pPr>
    </w:lvl>
    <w:lvl w:ilvl="1" w:tplc="23DCF546">
      <w:numFmt w:val="decimal"/>
      <w:lvlText w:val=""/>
      <w:lvlJc w:val="left"/>
    </w:lvl>
    <w:lvl w:ilvl="2" w:tplc="20468300">
      <w:numFmt w:val="decimal"/>
      <w:lvlText w:val=""/>
      <w:lvlJc w:val="left"/>
    </w:lvl>
    <w:lvl w:ilvl="3" w:tplc="3DCE8546">
      <w:numFmt w:val="decimal"/>
      <w:lvlText w:val=""/>
      <w:lvlJc w:val="left"/>
    </w:lvl>
    <w:lvl w:ilvl="4" w:tplc="71D2FBE8">
      <w:numFmt w:val="decimal"/>
      <w:lvlText w:val=""/>
      <w:lvlJc w:val="left"/>
    </w:lvl>
    <w:lvl w:ilvl="5" w:tplc="A3348C9C">
      <w:numFmt w:val="decimal"/>
      <w:lvlText w:val=""/>
      <w:lvlJc w:val="left"/>
    </w:lvl>
    <w:lvl w:ilvl="6" w:tplc="DD6611BA">
      <w:numFmt w:val="decimal"/>
      <w:lvlText w:val=""/>
      <w:lvlJc w:val="left"/>
    </w:lvl>
    <w:lvl w:ilvl="7" w:tplc="51EC198E">
      <w:numFmt w:val="decimal"/>
      <w:lvlText w:val=""/>
      <w:lvlJc w:val="left"/>
    </w:lvl>
    <w:lvl w:ilvl="8" w:tplc="9F4235C0">
      <w:numFmt w:val="decimal"/>
      <w:lvlText w:val=""/>
      <w:lvlJc w:val="left"/>
    </w:lvl>
  </w:abstractNum>
  <w:abstractNum w:abstractNumId="1" w15:restartNumberingAfterBreak="0">
    <w:nsid w:val="5E011F99"/>
    <w:multiLevelType w:val="hybridMultilevel"/>
    <w:tmpl w:val="E2E89E20"/>
    <w:lvl w:ilvl="0" w:tplc="D53C1B44">
      <w:start w:val="1"/>
      <w:numFmt w:val="bullet"/>
      <w:lvlText w:val="●"/>
      <w:lvlJc w:val="left"/>
      <w:pPr>
        <w:ind w:left="720" w:hanging="360"/>
      </w:pPr>
    </w:lvl>
    <w:lvl w:ilvl="1" w:tplc="743CA002">
      <w:start w:val="1"/>
      <w:numFmt w:val="bullet"/>
      <w:lvlText w:val="○"/>
      <w:lvlJc w:val="left"/>
      <w:pPr>
        <w:ind w:left="1440" w:hanging="360"/>
      </w:pPr>
    </w:lvl>
    <w:lvl w:ilvl="2" w:tplc="E12016EC">
      <w:start w:val="1"/>
      <w:numFmt w:val="bullet"/>
      <w:lvlText w:val="■"/>
      <w:lvlJc w:val="left"/>
      <w:pPr>
        <w:ind w:left="2160" w:hanging="360"/>
      </w:pPr>
    </w:lvl>
    <w:lvl w:ilvl="3" w:tplc="BB6CCA9C">
      <w:start w:val="1"/>
      <w:numFmt w:val="bullet"/>
      <w:lvlText w:val="●"/>
      <w:lvlJc w:val="left"/>
      <w:pPr>
        <w:ind w:left="2880" w:hanging="360"/>
      </w:pPr>
    </w:lvl>
    <w:lvl w:ilvl="4" w:tplc="43E2C7A6">
      <w:start w:val="1"/>
      <w:numFmt w:val="bullet"/>
      <w:lvlText w:val="○"/>
      <w:lvlJc w:val="left"/>
      <w:pPr>
        <w:ind w:left="3600" w:hanging="360"/>
      </w:pPr>
    </w:lvl>
    <w:lvl w:ilvl="5" w:tplc="B30C523E">
      <w:start w:val="1"/>
      <w:numFmt w:val="bullet"/>
      <w:lvlText w:val="■"/>
      <w:lvlJc w:val="left"/>
      <w:pPr>
        <w:ind w:left="4320" w:hanging="360"/>
      </w:pPr>
    </w:lvl>
    <w:lvl w:ilvl="6" w:tplc="63845934">
      <w:start w:val="1"/>
      <w:numFmt w:val="bullet"/>
      <w:lvlText w:val="●"/>
      <w:lvlJc w:val="left"/>
      <w:pPr>
        <w:ind w:left="5040" w:hanging="360"/>
      </w:pPr>
    </w:lvl>
    <w:lvl w:ilvl="7" w:tplc="A984DBDE">
      <w:start w:val="1"/>
      <w:numFmt w:val="bullet"/>
      <w:lvlText w:val="●"/>
      <w:lvlJc w:val="left"/>
      <w:pPr>
        <w:ind w:left="5760" w:hanging="360"/>
      </w:pPr>
    </w:lvl>
    <w:lvl w:ilvl="8" w:tplc="923C8118">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5B4"/>
    <w:rsid w:val="003805C2"/>
    <w:rsid w:val="004865B4"/>
    <w:rsid w:val="004F4836"/>
    <w:rsid w:val="007C0537"/>
    <w:rsid w:val="00EC50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861E"/>
  <w15:docId w15:val="{B6F0A80C-DF90-4588-83A1-48C1F177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1236</Words>
  <Characters>6798</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CCIRA</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Clement BONNET</cp:lastModifiedBy>
  <cp:revision>3</cp:revision>
  <dcterms:created xsi:type="dcterms:W3CDTF">2026-03-18T08:27:00Z</dcterms:created>
  <dcterms:modified xsi:type="dcterms:W3CDTF">2026-03-18T08:27:00Z</dcterms:modified>
</cp:coreProperties>
</file>